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4" w:rsidRDefault="008B0204" w:rsidP="00F91E6D">
      <w:pPr>
        <w:jc w:val="center"/>
      </w:pPr>
      <w:r>
        <w:t>Договор о пользовании объектами инфраструктуры</w:t>
      </w:r>
    </w:p>
    <w:p w:rsidR="008B0204" w:rsidRDefault="008B0204" w:rsidP="00F91E6D">
      <w:pPr>
        <w:jc w:val="center"/>
      </w:pPr>
      <w:r>
        <w:t>и другим имуществом общего поль</w:t>
      </w:r>
      <w:r w:rsidR="00A76CCE">
        <w:t>зова</w:t>
      </w:r>
      <w:r w:rsidR="006D7D40">
        <w:t>н</w:t>
      </w:r>
      <w:r w:rsidR="00524568">
        <w:t>ия в дачном поселке «Ромашка</w:t>
      </w:r>
      <w:r w:rsidR="00233CB2">
        <w:t>» АП</w:t>
      </w:r>
      <w:r w:rsidR="00A76CCE">
        <w:t xml:space="preserve">- </w:t>
      </w:r>
      <w:r w:rsidR="00D0665C">
        <w:t>_____</w:t>
      </w:r>
    </w:p>
    <w:p w:rsidR="00A76CCE" w:rsidRDefault="00A76CCE" w:rsidP="00F91E6D">
      <w:pPr>
        <w:jc w:val="center"/>
      </w:pPr>
    </w:p>
    <w:p w:rsidR="00A76CCE" w:rsidRDefault="00A76CCE" w:rsidP="00F91E6D">
      <w:pPr>
        <w:jc w:val="center"/>
      </w:pPr>
      <w:r>
        <w:t>г. Москва                                                                                                           «</w:t>
      </w:r>
      <w:r w:rsidR="00D0665C">
        <w:t>___</w:t>
      </w:r>
      <w:r w:rsidR="001A1A87">
        <w:t xml:space="preserve">» </w:t>
      </w:r>
      <w:r w:rsidR="00D0665C">
        <w:t>_______</w:t>
      </w:r>
      <w:r w:rsidR="00E50EB9">
        <w:t xml:space="preserve"> </w:t>
      </w:r>
      <w:r>
        <w:t>201</w:t>
      </w:r>
      <w:r w:rsidR="00957474">
        <w:t>5</w:t>
      </w:r>
      <w:r>
        <w:t xml:space="preserve"> г.</w:t>
      </w:r>
    </w:p>
    <w:p w:rsidR="008B0204" w:rsidRDefault="008B0204" w:rsidP="00F91E6D">
      <w:pPr>
        <w:jc w:val="both"/>
      </w:pPr>
    </w:p>
    <w:p w:rsidR="008B0204" w:rsidRDefault="008B0204" w:rsidP="00F91E6D">
      <w:pPr>
        <w:ind w:firstLine="540"/>
        <w:jc w:val="both"/>
      </w:pPr>
      <w:r>
        <w:t>Индивидуальный предприниматель</w:t>
      </w:r>
      <w:r w:rsidR="00430E5B">
        <w:t xml:space="preserve"> Бендер О.</w:t>
      </w:r>
      <w:r w:rsidR="00FA442D" w:rsidRPr="00647A80"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от </w:t>
      </w:r>
      <w:r w:rsidR="00430E5B">
        <w:t>00.00.2000 серия 77 № 00000000</w:t>
      </w:r>
      <w:r>
        <w:t xml:space="preserve">, именуемый в дальнейшем Исполнитель, с одной стороны, и </w:t>
      </w:r>
      <w:r w:rsidR="00D0665C">
        <w:rPr>
          <w:b/>
        </w:rPr>
        <w:t>______________________</w:t>
      </w:r>
      <w:r w:rsidR="00A60CFA" w:rsidRPr="00D62B6F">
        <w:t>, граждан</w:t>
      </w:r>
      <w:r w:rsidR="00957474">
        <w:t>и</w:t>
      </w:r>
      <w:proofErr w:type="gramStart"/>
      <w:r w:rsidR="00957474">
        <w:t>н(</w:t>
      </w:r>
      <w:proofErr w:type="gramEnd"/>
      <w:r w:rsidR="00957474">
        <w:t>ка)</w:t>
      </w:r>
      <w:r w:rsidR="00A60CFA" w:rsidRPr="00D62B6F">
        <w:t xml:space="preserve"> РФ, пол – </w:t>
      </w:r>
      <w:r w:rsidR="00957474">
        <w:t>_____________</w:t>
      </w:r>
      <w:r w:rsidR="00A60CFA" w:rsidRPr="00D62B6F">
        <w:t xml:space="preserve">, </w:t>
      </w:r>
      <w:r w:rsidR="007E72F8">
        <w:t>________</w:t>
      </w:r>
      <w:r w:rsidR="00A60CFA" w:rsidRPr="00D62B6F">
        <w:t xml:space="preserve"> г.р., место рождения: гор. </w:t>
      </w:r>
      <w:r w:rsidR="007E72F8">
        <w:t>____</w:t>
      </w:r>
      <w:r w:rsidR="00A60CFA" w:rsidRPr="00D62B6F">
        <w:t xml:space="preserve">, </w:t>
      </w:r>
      <w:r w:rsidR="007E72F8">
        <w:t>________</w:t>
      </w:r>
      <w:r w:rsidR="00A60CFA" w:rsidRPr="00D62B6F">
        <w:t xml:space="preserve"> обл.,  паспорт: </w:t>
      </w:r>
      <w:r w:rsidR="007E72F8">
        <w:t>____</w:t>
      </w:r>
      <w:r w:rsidR="00A60CFA" w:rsidRPr="00D62B6F">
        <w:t xml:space="preserve"> №</w:t>
      </w:r>
      <w:r w:rsidR="00D0665C">
        <w:t>__________</w:t>
      </w:r>
      <w:r w:rsidR="00A60CFA" w:rsidRPr="00D62B6F">
        <w:t xml:space="preserve"> выдан </w:t>
      </w:r>
      <w:r w:rsidR="007E72F8">
        <w:t>___________</w:t>
      </w:r>
      <w:r w:rsidR="00A60CFA" w:rsidRPr="00D62B6F">
        <w:t xml:space="preserve">, к/п </w:t>
      </w:r>
      <w:r w:rsidR="007E72F8">
        <w:t>___-___</w:t>
      </w:r>
      <w:r w:rsidR="00A60CFA" w:rsidRPr="00D62B6F">
        <w:t>, зарегистрированн</w:t>
      </w:r>
      <w:r w:rsidR="00957474">
        <w:t>ый(</w:t>
      </w:r>
      <w:proofErr w:type="spellStart"/>
      <w:r w:rsidR="00A60CFA" w:rsidRPr="00D62B6F">
        <w:t>ая</w:t>
      </w:r>
      <w:proofErr w:type="spellEnd"/>
      <w:r w:rsidR="00957474">
        <w:t>)</w:t>
      </w:r>
      <w:r w:rsidR="00A60CFA" w:rsidRPr="00D62B6F">
        <w:t xml:space="preserve"> по адресу: </w:t>
      </w:r>
      <w:r w:rsidR="007E72F8">
        <w:t>_________________________</w:t>
      </w:r>
      <w:r w:rsidR="006D7D40">
        <w:t>, приобретающ</w:t>
      </w:r>
      <w:r w:rsidR="00A60CFA">
        <w:t>ая</w:t>
      </w:r>
      <w:r w:rsidRPr="00072ED2">
        <w:t xml:space="preserve"> земельны</w:t>
      </w:r>
      <w:r w:rsidR="00134C8E">
        <w:t>й</w:t>
      </w:r>
      <w:r w:rsidR="00063983">
        <w:t xml:space="preserve"> участ</w:t>
      </w:r>
      <w:r w:rsidR="00134C8E">
        <w:t>о</w:t>
      </w:r>
      <w:r w:rsidR="00063983">
        <w:t>к</w:t>
      </w:r>
      <w:r w:rsidRPr="00072ED2">
        <w:t xml:space="preserve"> № </w:t>
      </w:r>
      <w:r w:rsidR="00D0665C">
        <w:t>____</w:t>
      </w:r>
      <w:r w:rsidR="007033A8">
        <w:t xml:space="preserve"> </w:t>
      </w:r>
      <w:r w:rsidR="00430E5B">
        <w:t>в дачном поселке «Ромашка</w:t>
      </w:r>
      <w:r w:rsidR="002D2FC0">
        <w:t>»</w:t>
      </w:r>
      <w:r w:rsidRPr="00072ED2">
        <w:t>,</w:t>
      </w:r>
      <w:r w:rsidR="00E50EB9">
        <w:t xml:space="preserve"> месторасположение земельн</w:t>
      </w:r>
      <w:r w:rsidR="00063983">
        <w:t>ого</w:t>
      </w:r>
      <w:r w:rsidR="00E50EB9">
        <w:t xml:space="preserve"> участк</w:t>
      </w:r>
      <w:r w:rsidR="00063983">
        <w:t>а</w:t>
      </w:r>
      <w:r w:rsidR="00E50EB9">
        <w:t xml:space="preserve">: </w:t>
      </w:r>
      <w:r w:rsidR="00430E5B">
        <w:t>Московская</w:t>
      </w:r>
      <w:r w:rsidR="00E50EB9">
        <w:t xml:space="preserve"> область, </w:t>
      </w:r>
      <w:proofErr w:type="spellStart"/>
      <w:r w:rsidR="00430E5B">
        <w:rPr>
          <w:lang w:val="en-US"/>
        </w:rPr>
        <w:t>xxxxxxx</w:t>
      </w:r>
      <w:proofErr w:type="spellEnd"/>
      <w:r w:rsidR="00E50EB9">
        <w:t xml:space="preserve"> район, </w:t>
      </w:r>
      <w:r w:rsidR="00D0665C">
        <w:t>______</w:t>
      </w:r>
      <w:r w:rsidR="001A1A87">
        <w:t xml:space="preserve"> </w:t>
      </w:r>
      <w:r w:rsidR="00E50EB9">
        <w:t xml:space="preserve">м на восток от с. </w:t>
      </w:r>
      <w:r w:rsidR="00430E5B">
        <w:t>Рублево</w:t>
      </w:r>
      <w:r w:rsidR="00E50EB9">
        <w:t xml:space="preserve">, д. </w:t>
      </w:r>
      <w:r w:rsidR="00957474">
        <w:t>__</w:t>
      </w:r>
      <w:r w:rsidR="00E50EB9">
        <w:t>, ка</w:t>
      </w:r>
      <w:r w:rsidR="007033A8">
        <w:t>дастровы</w:t>
      </w:r>
      <w:r w:rsidR="00134C8E">
        <w:t>й</w:t>
      </w:r>
      <w:r w:rsidR="00430E5B">
        <w:t xml:space="preserve"> номер 00</w:t>
      </w:r>
      <w:r w:rsidR="007033A8">
        <w:t>:23:040210:</w:t>
      </w:r>
      <w:r w:rsidR="00D0665C">
        <w:t>____</w:t>
      </w:r>
      <w:r w:rsidR="007E72F8">
        <w:t>,</w:t>
      </w:r>
      <w:r w:rsidR="00E50EB9">
        <w:t xml:space="preserve"> </w:t>
      </w:r>
      <w:r w:rsidRPr="00072ED2">
        <w:t>ведущ</w:t>
      </w:r>
      <w:r w:rsidR="00957474">
        <w:t>и</w:t>
      </w:r>
      <w:proofErr w:type="gramStart"/>
      <w:r w:rsidR="00957474">
        <w:t>й(</w:t>
      </w:r>
      <w:proofErr w:type="spellStart"/>
      <w:proofErr w:type="gramEnd"/>
      <w:r w:rsidR="00A60CFA">
        <w:t>ая</w:t>
      </w:r>
      <w:proofErr w:type="spellEnd"/>
      <w:r w:rsidR="00957474">
        <w:t>)</w:t>
      </w:r>
      <w:r w:rsidR="001A1A87">
        <w:t xml:space="preserve"> </w:t>
      </w:r>
      <w:r w:rsidRPr="00072ED2">
        <w:t>индивидуальную садоводческую деятельность на т</w:t>
      </w:r>
      <w:r w:rsidR="00430E5B">
        <w:t>ерритории дачного поселка «Ромашка</w:t>
      </w:r>
      <w:r w:rsidRPr="00072ED2">
        <w:t>», именуем</w:t>
      </w:r>
      <w:r w:rsidR="00063983">
        <w:t>ая</w:t>
      </w:r>
      <w:r w:rsidRPr="00072ED2">
        <w:t xml:space="preserve"> в дальнейшем Гражданин/индивидуальный садовод, с другой стороны, заключили настоящий Договор о нижеследующем:</w:t>
      </w:r>
    </w:p>
    <w:p w:rsidR="00430E5B" w:rsidRPr="00430E5B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 xml:space="preserve">– </w:t>
      </w:r>
      <w:r w:rsidR="00430E5B">
        <w:rPr>
          <w:color w:val="FF0000"/>
        </w:rPr>
        <w:t xml:space="preserve">обратите внимание, что по тексту везде упоминается Дачный поселок, а для покупателя указано </w:t>
      </w:r>
      <w:proofErr w:type="gramStart"/>
      <w:r w:rsidR="00430E5B">
        <w:rPr>
          <w:color w:val="FF0000"/>
        </w:rPr>
        <w:t>право ведения</w:t>
      </w:r>
      <w:proofErr w:type="gramEnd"/>
      <w:r w:rsidR="00430E5B">
        <w:rPr>
          <w:color w:val="FF0000"/>
        </w:rPr>
        <w:t xml:space="preserve"> садоводческой деятельности</w:t>
      </w:r>
      <w:r>
        <w:rPr>
          <w:color w:val="FF0000"/>
        </w:rPr>
        <w:t>. Э</w:t>
      </w:r>
      <w:r w:rsidR="00430E5B">
        <w:rPr>
          <w:color w:val="FF0000"/>
        </w:rPr>
        <w:t xml:space="preserve">то означает, что вид разрешенного использования не соответствует «для дачного строительства». </w:t>
      </w:r>
    </w:p>
    <w:p w:rsidR="004C4954" w:rsidRDefault="004C4954" w:rsidP="00F91E6D">
      <w:pPr>
        <w:ind w:firstLine="540"/>
        <w:jc w:val="both"/>
      </w:pPr>
    </w:p>
    <w:p w:rsidR="008B0204" w:rsidRDefault="008B0204" w:rsidP="00F91E6D">
      <w:pPr>
        <w:ind w:firstLine="540"/>
        <w:jc w:val="both"/>
      </w:pPr>
      <w:r>
        <w:t>1. Предмет Договора</w:t>
      </w:r>
    </w:p>
    <w:p w:rsidR="008B0204" w:rsidRDefault="008B0204" w:rsidP="00F91E6D">
      <w:pPr>
        <w:ind w:firstLine="540"/>
        <w:jc w:val="both"/>
      </w:pPr>
      <w:r>
        <w:t xml:space="preserve">1.1 </w:t>
      </w:r>
      <w:r w:rsidR="00E523D3">
        <w:t>Исполнитель</w:t>
      </w:r>
      <w:r>
        <w:t xml:space="preserve"> предоставляет гражданину, имеющему садовый земельный участок в границах </w:t>
      </w:r>
      <w:r w:rsidR="00E523D3">
        <w:t>ПОСЕЛКА</w:t>
      </w:r>
      <w:r w:rsidRPr="00072ED2">
        <w:t xml:space="preserve">, и ведущему индивидуальную садоводческую деятельность, право пользования объектами инфраструктуры и другим имуществом общего пользования в границах </w:t>
      </w:r>
      <w:r w:rsidR="00E523D3" w:rsidRPr="00072ED2">
        <w:t>ПОСЕЛКА</w:t>
      </w:r>
      <w:r w:rsidRPr="00072ED2">
        <w:t xml:space="preserve"> «</w:t>
      </w:r>
      <w:r w:rsidR="00430E5B">
        <w:t>Ромашка</w:t>
      </w:r>
      <w:r w:rsidRPr="00072ED2">
        <w:t>»,</w:t>
      </w:r>
      <w:r>
        <w:t xml:space="preserve"> а гражданин пользуется объектами инфраструктуры, другим имуществом общего пользования и уплачивает взносы и платежи на условиях определённых настоящим Договором. </w:t>
      </w:r>
    </w:p>
    <w:p w:rsidR="00430E5B" w:rsidRPr="00430E5B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430E5B">
        <w:rPr>
          <w:color w:val="FF0000"/>
        </w:rPr>
        <w:t>в п.1.1 нет ни слова о перечне предоставляемой инфраструктуры</w:t>
      </w:r>
      <w:r w:rsidR="001C631D">
        <w:rPr>
          <w:color w:val="FF0000"/>
        </w:rPr>
        <w:t xml:space="preserve">, коммуникаций, а </w:t>
      </w:r>
      <w:r>
        <w:rPr>
          <w:color w:val="FF0000"/>
        </w:rPr>
        <w:t>главное,</w:t>
      </w:r>
      <w:r w:rsidR="001C631D">
        <w:rPr>
          <w:color w:val="FF0000"/>
        </w:rPr>
        <w:t xml:space="preserve"> не указано существует ли она в настоящее время, кому принадлежит (если не принадлежит исполнителю, то завтра ее может не быть), а главное за чей счет она будет </w:t>
      </w:r>
      <w:r>
        <w:rPr>
          <w:color w:val="FF0000"/>
        </w:rPr>
        <w:t>построена,</w:t>
      </w:r>
      <w:r w:rsidR="001C631D">
        <w:rPr>
          <w:color w:val="FF0000"/>
        </w:rPr>
        <w:t xml:space="preserve"> если еще не готова? Формулировка «гражданин уплачивает взносы и платежи» </w:t>
      </w: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1C631D">
        <w:rPr>
          <w:color w:val="FF0000"/>
        </w:rPr>
        <w:t>ключевое слово здесь  «ВЗНОСЫ» это ловушка! В контексте этого пункта говорится ровным счетом, что гражданин будет обязан внести взнос на строительство этой инфраструктуры.</w:t>
      </w:r>
    </w:p>
    <w:p w:rsidR="008B0204" w:rsidRDefault="008B0204" w:rsidP="00F91E6D">
      <w:pPr>
        <w:ind w:firstLine="540"/>
        <w:jc w:val="both"/>
      </w:pPr>
      <w:r>
        <w:t>1.2</w:t>
      </w:r>
      <w:proofErr w:type="gramStart"/>
      <w:r>
        <w:t xml:space="preserve"> В</w:t>
      </w:r>
      <w:proofErr w:type="gramEnd"/>
      <w:r>
        <w:t xml:space="preserve"> своих взаимоотношениях Стороны руководствуются настоящим Договором, действующими внутренними регламентирующими документами, договорами, заключёнными </w:t>
      </w:r>
      <w:r w:rsidR="00E523D3">
        <w:t>Исполнителем</w:t>
      </w:r>
      <w:r>
        <w:t xml:space="preserve"> со сторонними организациями. </w:t>
      </w:r>
    </w:p>
    <w:p w:rsidR="001C631D" w:rsidRPr="001C631D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1C631D">
        <w:rPr>
          <w:color w:val="FF0000"/>
        </w:rPr>
        <w:t>какими внутренними документами, с какими сторонними организациями? Именно в них может быть прописано, что исполнитель</w:t>
      </w:r>
      <w:r>
        <w:rPr>
          <w:color w:val="FF0000"/>
        </w:rPr>
        <w:t>,</w:t>
      </w:r>
      <w:r w:rsidR="001C631D">
        <w:rPr>
          <w:color w:val="FF0000"/>
        </w:rPr>
        <w:t xml:space="preserve"> например</w:t>
      </w:r>
      <w:r>
        <w:rPr>
          <w:color w:val="FF0000"/>
        </w:rPr>
        <w:t>,</w:t>
      </w:r>
      <w:r w:rsidR="001C631D">
        <w:rPr>
          <w:color w:val="FF0000"/>
        </w:rPr>
        <w:t xml:space="preserve"> заключил договор с</w:t>
      </w:r>
      <w:r>
        <w:rPr>
          <w:color w:val="FF0000"/>
        </w:rPr>
        <w:t>о</w:t>
      </w:r>
      <w:r w:rsidR="001C631D">
        <w:rPr>
          <w:color w:val="FF0000"/>
        </w:rPr>
        <w:t xml:space="preserve"> сторонней организацией на устройство </w:t>
      </w:r>
      <w:r w:rsidR="00660ED7">
        <w:rPr>
          <w:color w:val="FF0000"/>
        </w:rPr>
        <w:t>объектов</w:t>
      </w:r>
      <w:r w:rsidR="001C631D">
        <w:rPr>
          <w:color w:val="FF0000"/>
        </w:rPr>
        <w:t xml:space="preserve"> инфраструктуры,</w:t>
      </w:r>
      <w:r w:rsidR="00660ED7">
        <w:rPr>
          <w:color w:val="FF0000"/>
        </w:rPr>
        <w:t xml:space="preserve"> дорог, коммуникаций, которые</w:t>
      </w:r>
      <w:r w:rsidR="001C631D">
        <w:rPr>
          <w:color w:val="FF0000"/>
        </w:rPr>
        <w:t xml:space="preserve"> </w:t>
      </w:r>
      <w:r w:rsidR="00660ED7">
        <w:rPr>
          <w:color w:val="FF0000"/>
        </w:rPr>
        <w:t>принадлежа</w:t>
      </w:r>
      <w:r w:rsidR="001C631D">
        <w:rPr>
          <w:color w:val="FF0000"/>
        </w:rPr>
        <w:t xml:space="preserve">т </w:t>
      </w:r>
      <w:r w:rsidR="00660ED7">
        <w:rPr>
          <w:color w:val="FF0000"/>
        </w:rPr>
        <w:t>третьему лицу</w:t>
      </w:r>
      <w:r>
        <w:rPr>
          <w:color w:val="FF0000"/>
        </w:rPr>
        <w:t>,</w:t>
      </w:r>
      <w:r w:rsidR="00660ED7">
        <w:rPr>
          <w:color w:val="FF0000"/>
        </w:rPr>
        <w:t xml:space="preserve"> и исполнитель обязуется вносить плату за ее использование</w:t>
      </w:r>
      <w:r>
        <w:rPr>
          <w:color w:val="FF0000"/>
        </w:rPr>
        <w:t xml:space="preserve"> </w:t>
      </w:r>
      <w:r w:rsidRPr="0060678D">
        <w:rPr>
          <w:color w:val="FF0000"/>
        </w:rPr>
        <w:t>–</w:t>
      </w:r>
      <w:r w:rsidR="00660ED7">
        <w:rPr>
          <w:color w:val="FF0000"/>
        </w:rPr>
        <w:t xml:space="preserve"> именно этот внутренний документ вас поставит перед фактом, что вы должны дяде дене</w:t>
      </w:r>
      <w:proofErr w:type="gramStart"/>
      <w:r w:rsidR="00660ED7">
        <w:rPr>
          <w:color w:val="FF0000"/>
        </w:rPr>
        <w:t>г(</w:t>
      </w:r>
      <w:proofErr w:type="gramEnd"/>
      <w:r w:rsidR="00660ED7">
        <w:rPr>
          <w:color w:val="FF0000"/>
        </w:rPr>
        <w:t>(. Избегайте ссылки на третью сторону или хотя бы ознакомьтесь с теми документами, на которые ссылаетс</w:t>
      </w:r>
      <w:r>
        <w:rPr>
          <w:color w:val="FF0000"/>
        </w:rPr>
        <w:t xml:space="preserve">я исполнитель в этом договоре. </w:t>
      </w:r>
    </w:p>
    <w:p w:rsidR="008B0204" w:rsidRDefault="008B0204" w:rsidP="00F91E6D">
      <w:pPr>
        <w:ind w:firstLine="540"/>
        <w:jc w:val="both"/>
      </w:pPr>
      <w:r>
        <w:t xml:space="preserve">1.3 Целью настоящего Договора </w:t>
      </w:r>
      <w:r w:rsidRPr="00072ED2">
        <w:t>является создание для граждан, ведущих индивидуальную садоводческую деятельность,</w:t>
      </w:r>
      <w:r w:rsidR="00B07566" w:rsidRPr="00B07566">
        <w:t xml:space="preserve"> </w:t>
      </w:r>
      <w:r>
        <w:t xml:space="preserve">на территории </w:t>
      </w:r>
      <w:r w:rsidR="00764D25">
        <w:t>дачного поселка</w:t>
      </w:r>
      <w:r w:rsidR="00CA7188">
        <w:t>,</w:t>
      </w:r>
      <w:r>
        <w:t xml:space="preserve"> благоприятных и безопасных условий пользования садовыми земельными участками, а также обеспечение надлежащего содержания и развития инфраструктуры </w:t>
      </w:r>
      <w:r w:rsidR="00764D25">
        <w:t>дачного п</w:t>
      </w:r>
      <w:r w:rsidR="00E523D3">
        <w:t>оселка</w:t>
      </w:r>
      <w:r>
        <w:t xml:space="preserve">. </w:t>
      </w:r>
    </w:p>
    <w:p w:rsidR="008B0204" w:rsidRDefault="008B0204" w:rsidP="00F91E6D">
      <w:pPr>
        <w:ind w:firstLine="540"/>
        <w:jc w:val="both"/>
      </w:pPr>
    </w:p>
    <w:p w:rsidR="008B0204" w:rsidRDefault="008B0204" w:rsidP="00F91E6D">
      <w:pPr>
        <w:ind w:firstLine="540"/>
        <w:jc w:val="both"/>
      </w:pPr>
      <w:r>
        <w:t>2. Права и обязанности сторон</w:t>
      </w:r>
    </w:p>
    <w:p w:rsidR="008B0204" w:rsidRDefault="008B0204" w:rsidP="00F91E6D">
      <w:pPr>
        <w:ind w:firstLine="540"/>
        <w:jc w:val="both"/>
      </w:pPr>
      <w:r>
        <w:t xml:space="preserve">2.1 </w:t>
      </w:r>
      <w:r w:rsidR="00E523D3">
        <w:t>Исполнитель</w:t>
      </w:r>
      <w:r>
        <w:t xml:space="preserve"> обязан: </w:t>
      </w:r>
    </w:p>
    <w:p w:rsidR="008B0204" w:rsidRPr="00072ED2" w:rsidRDefault="00416CAD" w:rsidP="00F91E6D">
      <w:pPr>
        <w:ind w:firstLine="540"/>
        <w:jc w:val="both"/>
      </w:pPr>
      <w:r>
        <w:t>2.1.1</w:t>
      </w:r>
      <w:proofErr w:type="gramStart"/>
      <w:r>
        <w:t xml:space="preserve"> </w:t>
      </w:r>
      <w:r w:rsidR="008B0204">
        <w:t>П</w:t>
      </w:r>
      <w:proofErr w:type="gramEnd"/>
      <w:r w:rsidR="008B0204">
        <w:t>редоставить гражданину</w:t>
      </w:r>
      <w:r w:rsidR="008B0204" w:rsidRPr="00072ED2">
        <w:t>,</w:t>
      </w:r>
      <w:r w:rsidR="00072ED2" w:rsidRPr="00072ED2">
        <w:t xml:space="preserve"> </w:t>
      </w:r>
      <w:r w:rsidR="008B0204" w:rsidRPr="00072ED2">
        <w:t>ведущему индивидуальную садоводческую деятельность, членам его семьи, арендаторам, иным законным пользователям садового земельного участка:</w:t>
      </w:r>
    </w:p>
    <w:p w:rsidR="008B0204" w:rsidRDefault="008B0204" w:rsidP="00F91E6D">
      <w:pPr>
        <w:ind w:firstLine="540"/>
        <w:jc w:val="both"/>
      </w:pPr>
      <w:r w:rsidRPr="00072ED2">
        <w:t>пользование объектами инфраструктуры, другим</w:t>
      </w:r>
      <w:r>
        <w:t xml:space="preserve"> имуществом общего пользования; </w:t>
      </w:r>
    </w:p>
    <w:p w:rsidR="00660ED7" w:rsidRPr="00660ED7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660ED7">
        <w:rPr>
          <w:color w:val="FF0000"/>
        </w:rPr>
        <w:t>на каких условиях? Платных\безвозмездных?</w:t>
      </w:r>
    </w:p>
    <w:p w:rsidR="008B0204" w:rsidRDefault="008B0204" w:rsidP="00F91E6D">
      <w:pPr>
        <w:ind w:firstLine="540"/>
        <w:jc w:val="both"/>
      </w:pPr>
      <w:r>
        <w:lastRenderedPageBreak/>
        <w:t xml:space="preserve">коммунальные ресурсы, </w:t>
      </w:r>
      <w:r w:rsidRPr="00CA7188">
        <w:t xml:space="preserve">согласно отдельным индивидуальным </w:t>
      </w:r>
      <w:proofErr w:type="gramStart"/>
      <w:r w:rsidRPr="00CA7188">
        <w:t>договорам</w:t>
      </w:r>
      <w:proofErr w:type="gramEnd"/>
      <w:r w:rsidRPr="00CA7188">
        <w:t xml:space="preserve"> заключенным между </w:t>
      </w:r>
      <w:r w:rsidR="00E523D3" w:rsidRPr="00CA7188">
        <w:t>Исполнителем</w:t>
      </w:r>
      <w:r w:rsidRPr="00CA7188">
        <w:t xml:space="preserve"> и потребителем ресурсов в соответствии с объёмами</w:t>
      </w:r>
      <w:r>
        <w:t xml:space="preserve"> и условиями, определёнными </w:t>
      </w:r>
      <w:r w:rsidR="00E523D3">
        <w:t>в договоре</w:t>
      </w:r>
      <w:r>
        <w:t>.</w:t>
      </w:r>
    </w:p>
    <w:p w:rsidR="00660ED7" w:rsidRPr="00660ED7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660ED7">
        <w:rPr>
          <w:color w:val="FF0000"/>
        </w:rPr>
        <w:t>то</w:t>
      </w:r>
      <w:r>
        <w:rPr>
          <w:color w:val="FF0000"/>
        </w:rPr>
        <w:t xml:space="preserve"> </w:t>
      </w:r>
      <w:r w:rsidR="00660ED7">
        <w:rPr>
          <w:color w:val="FF0000"/>
        </w:rPr>
        <w:t>есть исполнитель будет поставлять вам коммуникации по тарифам, которые он установит. Какие тарифы на свет, газ, воду? Нет ни слова о том, какие именно коммуникации и по какой цене. Другими словами</w:t>
      </w:r>
      <w:r>
        <w:rPr>
          <w:color w:val="FF0000"/>
        </w:rPr>
        <w:t xml:space="preserve">, подписав этот договор, </w:t>
      </w:r>
      <w:r w:rsidR="00660ED7">
        <w:rPr>
          <w:color w:val="FF0000"/>
        </w:rPr>
        <w:t>вы соглашаетесь на любой тариф, а главное вам не дают гарантию, что коммуникации будут</w:t>
      </w:r>
      <w:r>
        <w:rPr>
          <w:color w:val="FF0000"/>
        </w:rPr>
        <w:t xml:space="preserve"> </w:t>
      </w:r>
      <w:r w:rsidRPr="0060678D">
        <w:rPr>
          <w:color w:val="FF0000"/>
        </w:rPr>
        <w:t>–</w:t>
      </w:r>
      <w:r w:rsidR="00660ED7">
        <w:rPr>
          <w:color w:val="FF0000"/>
        </w:rPr>
        <w:t xml:space="preserve"> только слова.</w:t>
      </w:r>
    </w:p>
    <w:p w:rsidR="008B0204" w:rsidRDefault="00E523D3" w:rsidP="00F91E6D">
      <w:pPr>
        <w:ind w:firstLine="540"/>
        <w:jc w:val="both"/>
      </w:pPr>
      <w:r>
        <w:t>2.1.2</w:t>
      </w:r>
      <w:proofErr w:type="gramStart"/>
      <w:r>
        <w:t xml:space="preserve"> </w:t>
      </w:r>
      <w:r w:rsidR="00416CAD">
        <w:t xml:space="preserve"> </w:t>
      </w:r>
      <w:r>
        <w:t>З</w:t>
      </w:r>
      <w:proofErr w:type="gramEnd"/>
      <w:r>
        <w:t xml:space="preserve">а счёт </w:t>
      </w:r>
      <w:r w:rsidR="008B0204">
        <w:t xml:space="preserve">взносов индивидуальных садоводов, содержать инфраструктуру </w:t>
      </w:r>
      <w:r>
        <w:t>Поселка</w:t>
      </w:r>
      <w:r w:rsidR="008B0204">
        <w:t xml:space="preserve">, в том числе обеспечивать выполнение работ по обслуживанию и текущему ремонту объектов (имущества) общего пользования. </w:t>
      </w:r>
    </w:p>
    <w:p w:rsidR="00660ED7" w:rsidRPr="00660ED7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660ED7">
        <w:rPr>
          <w:color w:val="FF0000"/>
        </w:rPr>
        <w:t>другими словами</w:t>
      </w:r>
      <w:r>
        <w:rPr>
          <w:color w:val="FF0000"/>
        </w:rPr>
        <w:t>,</w:t>
      </w:r>
      <w:r w:rsidR="00660ED7">
        <w:rPr>
          <w:color w:val="FF0000"/>
        </w:rPr>
        <w:t xml:space="preserve"> исполнитель говорит следующее: вы будите не только платить ежемесячные </w:t>
      </w:r>
      <w:r w:rsidR="008B728B">
        <w:rPr>
          <w:color w:val="FF0000"/>
        </w:rPr>
        <w:t>коммунальные</w:t>
      </w:r>
      <w:r w:rsidR="00660ED7">
        <w:rPr>
          <w:color w:val="FF0000"/>
        </w:rPr>
        <w:t xml:space="preserve"> пл</w:t>
      </w:r>
      <w:r>
        <w:rPr>
          <w:color w:val="FF0000"/>
        </w:rPr>
        <w:t>атежи за инфраструктуру (охрана</w:t>
      </w:r>
      <w:r w:rsidR="00660ED7">
        <w:rPr>
          <w:color w:val="FF0000"/>
        </w:rPr>
        <w:t>, вывоз мусора, чистка дорог</w:t>
      </w:r>
      <w:r>
        <w:rPr>
          <w:color w:val="FF0000"/>
        </w:rPr>
        <w:t>)</w:t>
      </w:r>
      <w:r w:rsidR="00660ED7">
        <w:rPr>
          <w:color w:val="FF0000"/>
        </w:rPr>
        <w:t>, но вы еще обязаны оплачивать текущий ремонт</w:t>
      </w:r>
      <w:r w:rsidR="008B728B">
        <w:rPr>
          <w:color w:val="FF0000"/>
        </w:rPr>
        <w:t xml:space="preserve"> объектов (дорог, сетей). Если дороги и сети были построены на скорую руку и с экономией на материалах, то в скором будущем все это нужно будет ремонтировать за счет ваших средств!</w:t>
      </w:r>
    </w:p>
    <w:p w:rsidR="008B0204" w:rsidRDefault="008B0204" w:rsidP="00F91E6D">
      <w:pPr>
        <w:ind w:firstLine="540"/>
        <w:jc w:val="both"/>
      </w:pPr>
      <w:r>
        <w:t>2.1.3</w:t>
      </w:r>
      <w:proofErr w:type="gramStart"/>
      <w:r>
        <w:t xml:space="preserve"> О</w:t>
      </w:r>
      <w:proofErr w:type="gramEnd"/>
      <w:r>
        <w:t xml:space="preserve">т </w:t>
      </w:r>
      <w:r w:rsidR="00A67468">
        <w:t>своего имени</w:t>
      </w:r>
      <w:r>
        <w:t xml:space="preserve"> заключать с </w:t>
      </w:r>
      <w:proofErr w:type="spellStart"/>
      <w:r>
        <w:t>ресурсоснабжающими</w:t>
      </w:r>
      <w:proofErr w:type="spellEnd"/>
      <w:r>
        <w:t xml:space="preserve"> организациями договоры на снабжение са</w:t>
      </w:r>
      <w:r w:rsidR="00FC6663">
        <w:t>доводов коммунальными ресурсами,</w:t>
      </w:r>
      <w:r>
        <w:t xml:space="preserve"> с другими организациями, обеспечивающими нормальную </w:t>
      </w:r>
      <w:r w:rsidRPr="00072ED2">
        <w:t xml:space="preserve">жизнедеятельность </w:t>
      </w:r>
      <w:r w:rsidR="00E523D3" w:rsidRPr="00072ED2">
        <w:t>Поселка</w:t>
      </w:r>
      <w:r w:rsidR="00FC6663" w:rsidRPr="00072ED2">
        <w:t xml:space="preserve"> и его инфраструктуры, о</w:t>
      </w:r>
      <w:r w:rsidRPr="00072ED2">
        <w:t>существлять контроль за соблюдением условий</w:t>
      </w:r>
      <w:r>
        <w:t xml:space="preserve"> договоров, качеством и количеством поставляемых услуг, их исполнение, а также вести их учёт. </w:t>
      </w:r>
    </w:p>
    <w:p w:rsidR="008B0204" w:rsidRDefault="008B0204" w:rsidP="00F91E6D">
      <w:pPr>
        <w:ind w:firstLine="540"/>
        <w:jc w:val="both"/>
      </w:pPr>
      <w:r>
        <w:t>2.1.4</w:t>
      </w:r>
      <w:proofErr w:type="gramStart"/>
      <w:r>
        <w:t xml:space="preserve"> П</w:t>
      </w:r>
      <w:proofErr w:type="gramEnd"/>
      <w:r>
        <w:t>ринимать от гражданина</w:t>
      </w:r>
      <w:r w:rsidRPr="00072ED2">
        <w:t xml:space="preserve">, </w:t>
      </w:r>
      <w:r w:rsidR="00CA7188" w:rsidRPr="00072ED2">
        <w:t xml:space="preserve"> </w:t>
      </w:r>
      <w:r w:rsidRPr="00072ED2">
        <w:t>ведущего садоводство в индивидуальном порядке, предусмотренные данным договором взносы и платежи на содержание объектов инфраструктуры и другого имущества</w:t>
      </w:r>
      <w:r>
        <w:t xml:space="preserve"> общего пользования, а также платежи за потребляемые садоводом коммунальные ресурсы. </w:t>
      </w:r>
    </w:p>
    <w:p w:rsidR="008B0204" w:rsidRPr="008B728B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8B728B">
        <w:rPr>
          <w:color w:val="FF0000"/>
        </w:rPr>
        <w:t>исполнитель наделяет себя полномочиями поставщика энергоресурсов</w:t>
      </w:r>
      <w:r>
        <w:rPr>
          <w:color w:val="FF0000"/>
        </w:rPr>
        <w:t>,</w:t>
      </w:r>
      <w:r w:rsidR="008B728B">
        <w:rPr>
          <w:color w:val="FF0000"/>
        </w:rPr>
        <w:t xml:space="preserve"> уполномоченного получать от пользователей денежные средства за потребленную энергию (газ, свет) по установленным им тарифам.</w:t>
      </w:r>
    </w:p>
    <w:p w:rsidR="008B0204" w:rsidRDefault="008B0204" w:rsidP="00F91E6D">
      <w:pPr>
        <w:ind w:firstLine="540"/>
        <w:jc w:val="both"/>
      </w:pPr>
      <w:r>
        <w:t>2.1.</w:t>
      </w:r>
      <w:r w:rsidR="00A67468">
        <w:t>5</w:t>
      </w:r>
      <w:proofErr w:type="gramStart"/>
      <w:r>
        <w:t xml:space="preserve"> И</w:t>
      </w:r>
      <w:proofErr w:type="gramEnd"/>
      <w:r>
        <w:t xml:space="preserve">нформировать индивидуального садовода о невозможности исполнять свои обязанности по независимым от </w:t>
      </w:r>
      <w:r w:rsidR="00A67468">
        <w:t>Исполнителя</w:t>
      </w:r>
      <w:r>
        <w:t xml:space="preserve"> причинам, о причинах и предполагаемой продолжительности перерывов в предоставлении пользования объектами (имуществом) общего пользования, потреблении коммунальных ресурсов, других услуг, предусмотренных настоящим договором. </w:t>
      </w:r>
    </w:p>
    <w:p w:rsidR="008B0204" w:rsidRDefault="00A67468" w:rsidP="00F91E6D">
      <w:pPr>
        <w:ind w:firstLine="540"/>
        <w:jc w:val="both"/>
      </w:pPr>
      <w:r w:rsidRPr="00100FEA">
        <w:t>2.1.6</w:t>
      </w:r>
      <w:proofErr w:type="gramStart"/>
      <w:r w:rsidR="008B0204" w:rsidRPr="00100FEA">
        <w:t xml:space="preserve"> И</w:t>
      </w:r>
      <w:proofErr w:type="gramEnd"/>
      <w:r w:rsidR="008B0204" w:rsidRPr="00100FEA">
        <w:t>нформировать индивидуального садовода в письменной форме об изменении условий и размера платы за пользование объектами инфраструктуры и другим имуществом общего пользования (п. 3.2), коммунальные услуги (п. 3.3).</w:t>
      </w:r>
      <w:r w:rsidR="008B0204">
        <w:t xml:space="preserve"> </w:t>
      </w:r>
    </w:p>
    <w:p w:rsidR="008B0204" w:rsidRDefault="00A67468" w:rsidP="00F91E6D">
      <w:pPr>
        <w:ind w:firstLine="540"/>
        <w:jc w:val="both"/>
      </w:pPr>
      <w:r>
        <w:t>2.1.7</w:t>
      </w:r>
      <w:proofErr w:type="gramStart"/>
      <w:r w:rsidR="008B0204">
        <w:t xml:space="preserve"> П</w:t>
      </w:r>
      <w:proofErr w:type="gramEnd"/>
      <w:r w:rsidR="008B0204">
        <w:t>о письменному заявлению индивидуального садовода и иных лиц, действующих по доверенности гражданина, выдавать в течение 14 дней с даты письменного обращения акты сверки платежей</w:t>
      </w:r>
      <w:r w:rsidR="00547DC8">
        <w:t>, но не чаще одного раза в квартал</w:t>
      </w:r>
      <w:r w:rsidR="008B0204">
        <w:t xml:space="preserve">, справки установленного образца, определяющих условия настоящего договора, размеры и условия платежей по нему, правильность начисления пени и иные предусмотренные действующим законодательством документы. </w:t>
      </w:r>
    </w:p>
    <w:p w:rsidR="008B0204" w:rsidRDefault="008B0204" w:rsidP="00F91E6D">
      <w:pPr>
        <w:ind w:firstLine="540"/>
        <w:jc w:val="both"/>
      </w:pPr>
      <w:r>
        <w:t>2.1.</w:t>
      </w:r>
      <w:r w:rsidR="00A67468">
        <w:t>8</w:t>
      </w:r>
      <w:proofErr w:type="gramStart"/>
      <w:r>
        <w:t xml:space="preserve"> П</w:t>
      </w:r>
      <w:proofErr w:type="gramEnd"/>
      <w:r>
        <w:t xml:space="preserve">ри условии подключения индивидуального садовода к внутренним сетям </w:t>
      </w:r>
      <w:r w:rsidR="00E523D3">
        <w:t>Поселка</w:t>
      </w:r>
      <w:r>
        <w:t xml:space="preserve"> принимать участие в приёмке индивидуальных приборов учета коммунальных ресурсов в эксплуатацию с составлением соответствующего акта и фиксацией начальных показаний приборов. </w:t>
      </w:r>
      <w:r w:rsidR="00764D25">
        <w:t xml:space="preserve">Индивидуальный садовод не имеет право в одностороннем порядке вносить изменения в приборы </w:t>
      </w:r>
      <w:proofErr w:type="spellStart"/>
      <w:r w:rsidR="00B95243">
        <w:t>электроучета</w:t>
      </w:r>
      <w:proofErr w:type="spellEnd"/>
      <w:r w:rsidR="00B95243">
        <w:t>, при необходимости</w:t>
      </w:r>
      <w:r w:rsidR="00764D25">
        <w:t xml:space="preserve"> замены или ремонта прибора </w:t>
      </w:r>
      <w:proofErr w:type="spellStart"/>
      <w:r w:rsidR="00764D25">
        <w:t>электроучета</w:t>
      </w:r>
      <w:proofErr w:type="spellEnd"/>
      <w:r w:rsidR="00764D25">
        <w:t xml:space="preserve">, индивидуальный садовод обязан письменно уведомить об этом </w:t>
      </w:r>
      <w:r w:rsidR="001B3390">
        <w:t>Исполнителя</w:t>
      </w:r>
      <w:r w:rsidR="00764D25">
        <w:t xml:space="preserve">. В случае несанкционированной замены счетчика </w:t>
      </w:r>
      <w:proofErr w:type="spellStart"/>
      <w:r w:rsidR="00764D25">
        <w:t>электроучета</w:t>
      </w:r>
      <w:proofErr w:type="spellEnd"/>
      <w:r w:rsidR="00764D25">
        <w:t xml:space="preserve"> или подключения лин</w:t>
      </w:r>
      <w:r w:rsidR="001B3390">
        <w:t>и</w:t>
      </w:r>
      <w:r w:rsidR="00764D25">
        <w:t xml:space="preserve">и электроэнергии в обход прибора </w:t>
      </w:r>
      <w:proofErr w:type="spellStart"/>
      <w:r w:rsidR="00764D25">
        <w:t>электроучета</w:t>
      </w:r>
      <w:proofErr w:type="spellEnd"/>
      <w:r w:rsidR="00764D25">
        <w:t xml:space="preserve">, индивидуальный садовод выплачивает </w:t>
      </w:r>
      <w:r w:rsidR="001B3390">
        <w:t>Исполнителю</w:t>
      </w:r>
      <w:r w:rsidR="00764D25">
        <w:t xml:space="preserve"> компенсацию в размере 10000 (десять тысяч) рублей. </w:t>
      </w:r>
    </w:p>
    <w:p w:rsidR="008B0204" w:rsidRDefault="00A67468" w:rsidP="00F91E6D">
      <w:pPr>
        <w:ind w:firstLine="540"/>
        <w:jc w:val="both"/>
      </w:pPr>
      <w:r>
        <w:t>2.1.9</w:t>
      </w:r>
      <w:proofErr w:type="gramStart"/>
      <w:r w:rsidR="008B0204">
        <w:t xml:space="preserve"> Н</w:t>
      </w:r>
      <w:proofErr w:type="gramEnd"/>
      <w:r w:rsidR="008B0204">
        <w:t xml:space="preserve">а основании заявления индивидуального садовода и иных лиц, пользующихся садовым участком на законных основаниях, направлять комиссию для составления акта нанесения ущерба (объекту) имуществу общего пользования </w:t>
      </w:r>
      <w:r w:rsidR="00E523D3">
        <w:t>Поселка</w:t>
      </w:r>
      <w:r w:rsidR="008B0204">
        <w:t xml:space="preserve"> или имуществу индивидуального садовода. </w:t>
      </w:r>
    </w:p>
    <w:p w:rsidR="008B0204" w:rsidRDefault="008B0204" w:rsidP="00F91E6D">
      <w:pPr>
        <w:ind w:firstLine="540"/>
        <w:jc w:val="both"/>
      </w:pPr>
      <w:r>
        <w:lastRenderedPageBreak/>
        <w:t>2.1.1</w:t>
      </w:r>
      <w:r w:rsidR="00A67468">
        <w:t>0</w:t>
      </w:r>
      <w:proofErr w:type="gramStart"/>
      <w:r>
        <w:t xml:space="preserve"> Н</w:t>
      </w:r>
      <w:proofErr w:type="gramEnd"/>
      <w:r>
        <w:t xml:space="preserve">е распространять персональную информацию, касающуюся индивидуального садовода (не передавать её иным лицам, в </w:t>
      </w:r>
      <w:proofErr w:type="spellStart"/>
      <w:r>
        <w:t>т.ч</w:t>
      </w:r>
      <w:proofErr w:type="spellEnd"/>
      <w:r>
        <w:t xml:space="preserve">. организациям) без письменного разрешения индивидуального садовода или наличия иного законного основания. </w:t>
      </w:r>
    </w:p>
    <w:p w:rsidR="008B0204" w:rsidRDefault="008B0204" w:rsidP="00F91E6D">
      <w:pPr>
        <w:ind w:firstLine="540"/>
        <w:jc w:val="both"/>
      </w:pPr>
      <w:r>
        <w:t>2.1.1</w:t>
      </w:r>
      <w:r w:rsidR="00A67468">
        <w:t>1</w:t>
      </w:r>
      <w:proofErr w:type="gramStart"/>
      <w:r>
        <w:t xml:space="preserve"> П</w:t>
      </w:r>
      <w:proofErr w:type="gramEnd"/>
      <w:r>
        <w:t xml:space="preserve">редставлять интересы индивидуального садовода, владеющего садовым земельным участком в рамках исполнения своих обязательств по настоящему Договору. </w:t>
      </w:r>
    </w:p>
    <w:p w:rsidR="008B0204" w:rsidRDefault="008B0204" w:rsidP="00F91E6D">
      <w:pPr>
        <w:ind w:firstLine="540"/>
        <w:jc w:val="both"/>
      </w:pPr>
    </w:p>
    <w:p w:rsidR="008B0204" w:rsidRDefault="008B0204" w:rsidP="00F91E6D">
      <w:pPr>
        <w:ind w:firstLine="540"/>
        <w:jc w:val="both"/>
      </w:pPr>
      <w:r>
        <w:t xml:space="preserve">2.2 </w:t>
      </w:r>
      <w:r w:rsidR="00E523D3">
        <w:t>Исполнитель</w:t>
      </w:r>
      <w:r>
        <w:t xml:space="preserve"> имеет право: </w:t>
      </w:r>
    </w:p>
    <w:p w:rsidR="008B0204" w:rsidRDefault="008B0204" w:rsidP="00F91E6D">
      <w:pPr>
        <w:ind w:firstLine="540"/>
        <w:jc w:val="both"/>
      </w:pPr>
      <w:r>
        <w:t>2.2.1</w:t>
      </w:r>
      <w:proofErr w:type="gramStart"/>
      <w:r>
        <w:t xml:space="preserve"> О</w:t>
      </w:r>
      <w:proofErr w:type="gramEnd"/>
      <w:r>
        <w:t xml:space="preserve">существлять контроль за порядком пользования индивидуального садовода объектами инфраструктуры, другим имуществом общего пользования на территории </w:t>
      </w:r>
      <w:r w:rsidR="00FC6663">
        <w:t>Поселка</w:t>
      </w:r>
      <w:r>
        <w:t xml:space="preserve"> «</w:t>
      </w:r>
      <w:r w:rsidR="00E523D3">
        <w:t>Алино</w:t>
      </w:r>
      <w:r>
        <w:t xml:space="preserve">». </w:t>
      </w:r>
    </w:p>
    <w:p w:rsidR="008B0204" w:rsidRDefault="008B0204" w:rsidP="00F91E6D">
      <w:pPr>
        <w:ind w:firstLine="540"/>
        <w:jc w:val="both"/>
      </w:pPr>
      <w:r>
        <w:t>2.2.2</w:t>
      </w:r>
      <w:proofErr w:type="gramStart"/>
      <w:r>
        <w:t xml:space="preserve"> В</w:t>
      </w:r>
      <w:proofErr w:type="gramEnd"/>
      <w:r>
        <w:t xml:space="preserve"> случае выявления нарушения индивидуальным садоводом, другим лицом, владеющим</w:t>
      </w:r>
      <w:r w:rsidR="00FC6663">
        <w:t xml:space="preserve"> </w:t>
      </w:r>
      <w:r w:rsidR="00FC6663" w:rsidRPr="00FC7A34">
        <w:t>или пользующимся</w:t>
      </w:r>
      <w:r>
        <w:t xml:space="preserve"> садовым участком, порядка пользования объектами инфраструктуры, другим имуществом общего пользования без предупреждения приостанавливать возможность пользования объектами инфраструктуры, имуществом общего пользования до устранения нарушений и компенсации допущенного ущерба (при наличии) в порядке, установленном внутренними регламентирующими документами </w:t>
      </w:r>
      <w:r w:rsidR="00E523D3">
        <w:t>Поселка</w:t>
      </w:r>
      <w:r>
        <w:t xml:space="preserve"> или отдельными договорами с гражданином. </w:t>
      </w:r>
    </w:p>
    <w:p w:rsidR="0007321C" w:rsidRDefault="0007321C" w:rsidP="00F91E6D">
      <w:pPr>
        <w:ind w:firstLine="540"/>
        <w:jc w:val="both"/>
      </w:pPr>
      <w:r>
        <w:t xml:space="preserve"> </w:t>
      </w:r>
      <w:r w:rsidR="00AB07AB">
        <w:t>2.2.3.</w:t>
      </w:r>
      <w:r>
        <w:t xml:space="preserve"> </w:t>
      </w:r>
      <w:proofErr w:type="gramStart"/>
      <w:r w:rsidRPr="00100FEA">
        <w:t>Приостанавливать возможность пользования объектами инфраструктуры</w:t>
      </w:r>
      <w:r w:rsidR="00F1555C">
        <w:t xml:space="preserve"> (в том числе </w:t>
      </w:r>
      <w:r w:rsidR="000627EB">
        <w:t xml:space="preserve">отключить должника от электрических сетей поселка  и/или </w:t>
      </w:r>
      <w:r w:rsidR="00F1555C">
        <w:t>ограничить въезд на территорию поселка всему автотранспорту, направляющемуся к участку должника (кроме служб экстренной помощи)</w:t>
      </w:r>
      <w:r w:rsidRPr="00100FEA">
        <w:t xml:space="preserve"> и другим имуществом общего пользования</w:t>
      </w:r>
      <w:r w:rsidR="001B3390">
        <w:t>,</w:t>
      </w:r>
      <w:r w:rsidRPr="00100FEA">
        <w:t xml:space="preserve"> в случае возникновения задолженности у индивидуального садовода перед Исполнителем по коммунальным платежам</w:t>
      </w:r>
      <w:r w:rsidR="00D561EF">
        <w:t xml:space="preserve"> и/или электроэнергии.</w:t>
      </w:r>
      <w:proofErr w:type="gramEnd"/>
      <w:r w:rsidRPr="00100FEA">
        <w:t xml:space="preserve"> </w:t>
      </w:r>
      <w:r w:rsidR="000627EB">
        <w:t xml:space="preserve"> </w:t>
      </w:r>
      <w:r w:rsidR="00D561EF">
        <w:t>В случае</w:t>
      </w:r>
      <w:r w:rsidR="000627EB" w:rsidRPr="00100FEA">
        <w:t xml:space="preserve"> не погашения задолженности в течени</w:t>
      </w:r>
      <w:r w:rsidR="000627EB">
        <w:t>е</w:t>
      </w:r>
      <w:r w:rsidR="000627EB" w:rsidRPr="00100FEA">
        <w:t xml:space="preserve"> </w:t>
      </w:r>
      <w:r w:rsidR="000627EB">
        <w:t>15 (пятнадцать) календарных дней</w:t>
      </w:r>
      <w:r w:rsidR="000627EB" w:rsidRPr="00100FEA">
        <w:t xml:space="preserve"> с момента возникновения задолженности</w:t>
      </w:r>
      <w:r w:rsidR="000627EB">
        <w:t xml:space="preserve"> </w:t>
      </w:r>
      <w:r w:rsidR="00D561EF">
        <w:t xml:space="preserve">по коммунальным платежам </w:t>
      </w:r>
      <w:r w:rsidR="000627EB">
        <w:t>и/или долга за потребленную электроэнергию более ч</w:t>
      </w:r>
      <w:r w:rsidR="00D561EF">
        <w:t xml:space="preserve">ем 3000 рублей, Исполнитель по своему усмотрению вправе ограничить въезд на территорию поселка и/или ограничить доступ, в том числе отключить Заказчика от сетей поселка. </w:t>
      </w:r>
    </w:p>
    <w:p w:rsidR="003B5CF4" w:rsidRPr="003B5CF4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3B5CF4">
        <w:rPr>
          <w:color w:val="FF0000"/>
        </w:rPr>
        <w:t>санкции по отключению от электроэнергии являются незаконными, так как в соответствии с действующим законода</w:t>
      </w:r>
      <w:r>
        <w:rPr>
          <w:color w:val="FF0000"/>
        </w:rPr>
        <w:t xml:space="preserve">тельством исполнитель </w:t>
      </w:r>
      <w:proofErr w:type="gramStart"/>
      <w:r>
        <w:rPr>
          <w:color w:val="FF0000"/>
        </w:rPr>
        <w:t>в праве</w:t>
      </w:r>
      <w:proofErr w:type="gramEnd"/>
      <w:r>
        <w:rPr>
          <w:color w:val="FF0000"/>
        </w:rPr>
        <w:t xml:space="preserve"> о</w:t>
      </w:r>
      <w:r w:rsidR="003B5CF4">
        <w:rPr>
          <w:color w:val="FF0000"/>
        </w:rPr>
        <w:t>г</w:t>
      </w:r>
      <w:r>
        <w:rPr>
          <w:color w:val="FF0000"/>
        </w:rPr>
        <w:t>р</w:t>
      </w:r>
      <w:r w:rsidR="003B5CF4">
        <w:rPr>
          <w:color w:val="FF0000"/>
        </w:rPr>
        <w:t>аничить нарушителя в праве пользования электроэнергией, а именно: уменьшить мощность поставляемой электроэнергии либо отключать от сети, но не более чем на 23 часа в сутки.</w:t>
      </w:r>
    </w:p>
    <w:p w:rsidR="0007321C" w:rsidRDefault="0007321C" w:rsidP="00F91E6D">
      <w:pPr>
        <w:ind w:firstLine="540"/>
        <w:jc w:val="both"/>
      </w:pPr>
    </w:p>
    <w:p w:rsidR="00D561EF" w:rsidRDefault="00D561EF" w:rsidP="00F91E6D">
      <w:pPr>
        <w:ind w:firstLine="540"/>
        <w:jc w:val="both"/>
      </w:pPr>
    </w:p>
    <w:p w:rsidR="008B0204" w:rsidRDefault="008B0204" w:rsidP="00F91E6D">
      <w:pPr>
        <w:ind w:firstLine="540"/>
        <w:jc w:val="both"/>
      </w:pPr>
      <w:r>
        <w:t xml:space="preserve">2.3 Индивидуальный садовод обязан: </w:t>
      </w:r>
    </w:p>
    <w:p w:rsidR="008B0204" w:rsidRDefault="008B0204" w:rsidP="00F91E6D">
      <w:pPr>
        <w:ind w:firstLine="540"/>
        <w:jc w:val="both"/>
      </w:pPr>
      <w:r>
        <w:t>2.3.1</w:t>
      </w:r>
      <w:proofErr w:type="gramStart"/>
      <w:r>
        <w:t xml:space="preserve"> О</w:t>
      </w:r>
      <w:proofErr w:type="gramEnd"/>
      <w:r>
        <w:t xml:space="preserve">существлять садоводческую деятельность в соответствии с действующим законодательством, внутренними регламентирующими документами, а также решениями местных органов самоуправления. </w:t>
      </w:r>
    </w:p>
    <w:p w:rsidR="003B5CF4" w:rsidRPr="003B5CF4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 w:rsidR="003B5CF4">
        <w:rPr>
          <w:color w:val="FF0000"/>
        </w:rPr>
        <w:t xml:space="preserve"> если вид разрешенного использования ЗУ регламентирован </w:t>
      </w:r>
      <w:r w:rsidR="003B5CF4" w:rsidRPr="003B5CF4">
        <w:rPr>
          <w:color w:val="FF0000"/>
        </w:rPr>
        <w:t>66</w:t>
      </w:r>
      <w:r w:rsidR="003B5CF4">
        <w:rPr>
          <w:color w:val="FF0000"/>
        </w:rPr>
        <w:t>ФЗ «О садоводстве и дачном строительстве»</w:t>
      </w:r>
      <w:r w:rsidR="00080110">
        <w:rPr>
          <w:color w:val="FF0000"/>
        </w:rPr>
        <w:t xml:space="preserve">, </w:t>
      </w:r>
      <w:proofErr w:type="gramStart"/>
      <w:r w:rsidR="00080110">
        <w:rPr>
          <w:color w:val="FF0000"/>
        </w:rPr>
        <w:t>тогда</w:t>
      </w:r>
      <w:proofErr w:type="gramEnd"/>
      <w:r w:rsidR="00080110">
        <w:rPr>
          <w:color w:val="FF0000"/>
        </w:rPr>
        <w:t xml:space="preserve"> причем тут органы местного самоуправления? Или это галиматья и исполнитель/инвестор сам не понимает нормы закона</w:t>
      </w:r>
      <w:r>
        <w:rPr>
          <w:color w:val="FF0000"/>
        </w:rPr>
        <w:t>,</w:t>
      </w:r>
      <w:r w:rsidR="00080110">
        <w:rPr>
          <w:color w:val="FF0000"/>
        </w:rPr>
        <w:t xml:space="preserve"> или исполнитель не понимает, как управлять в поселке, </w:t>
      </w:r>
      <w:proofErr w:type="gramStart"/>
      <w:r w:rsidR="00080110">
        <w:rPr>
          <w:color w:val="FF0000"/>
        </w:rPr>
        <w:t>а</w:t>
      </w:r>
      <w:proofErr w:type="gramEnd"/>
      <w:r w:rsidR="00080110">
        <w:rPr>
          <w:color w:val="FF0000"/>
        </w:rPr>
        <w:t xml:space="preserve"> следовательно ничего хорошего ожида</w:t>
      </w:r>
      <w:r>
        <w:rPr>
          <w:color w:val="FF0000"/>
        </w:rPr>
        <w:t>ть в таком месте не придет</w:t>
      </w:r>
      <w:r w:rsidR="00080110">
        <w:rPr>
          <w:color w:val="FF0000"/>
        </w:rPr>
        <w:t xml:space="preserve">ся. </w:t>
      </w:r>
    </w:p>
    <w:p w:rsidR="008B0204" w:rsidRDefault="008B0204" w:rsidP="00F91E6D">
      <w:pPr>
        <w:ind w:firstLine="540"/>
        <w:jc w:val="both"/>
      </w:pPr>
      <w:r>
        <w:t>2.3.2</w:t>
      </w:r>
      <w:proofErr w:type="gramStart"/>
      <w:r>
        <w:t xml:space="preserve"> И</w:t>
      </w:r>
      <w:proofErr w:type="gramEnd"/>
      <w:r>
        <w:t xml:space="preserve">спользовать земельный участок в соответствии с его целевым назначением и разрешённым использованием, не наносить ущерб земле как природному и хозяйственному объекту, содержать в порядке проходы, проезды, кюветы. </w:t>
      </w:r>
    </w:p>
    <w:p w:rsidR="008B0204" w:rsidRDefault="008B0204" w:rsidP="00F91E6D">
      <w:pPr>
        <w:ind w:firstLine="540"/>
        <w:jc w:val="both"/>
      </w:pPr>
      <w:r>
        <w:t>2.3.3</w:t>
      </w:r>
      <w:proofErr w:type="gramStart"/>
      <w:r>
        <w:t xml:space="preserve"> С</w:t>
      </w:r>
      <w:proofErr w:type="gramEnd"/>
      <w:r>
        <w:t xml:space="preserve">облюдать агротехнические требования, установленные режимы, ограничения, обременения и сервитуты. </w:t>
      </w:r>
    </w:p>
    <w:p w:rsidR="008B0204" w:rsidRDefault="008B0204" w:rsidP="00F91E6D">
      <w:pPr>
        <w:ind w:firstLine="540"/>
        <w:jc w:val="both"/>
      </w:pPr>
      <w:r>
        <w:t>2.3.</w:t>
      </w:r>
      <w:r w:rsidR="00596F46">
        <w:t>4</w:t>
      </w:r>
      <w:proofErr w:type="gramStart"/>
      <w:r>
        <w:t xml:space="preserve"> Н</w:t>
      </w:r>
      <w:proofErr w:type="gramEnd"/>
      <w:r>
        <w:t xml:space="preserve">е нарушать права членов </w:t>
      </w:r>
      <w:r w:rsidR="00E523D3">
        <w:t>Поселка</w:t>
      </w:r>
      <w:r>
        <w:t xml:space="preserve">, индивидуальных садоводов, соблюдать правила внутреннего распорядка </w:t>
      </w:r>
      <w:r w:rsidR="00E523D3">
        <w:t>Поселка</w:t>
      </w:r>
      <w:r>
        <w:t xml:space="preserve">, не допускать действий, нарушающих нормальные условия для отдыха на садовых участках. </w:t>
      </w:r>
    </w:p>
    <w:p w:rsidR="008B0204" w:rsidRDefault="008B0204" w:rsidP="00F91E6D">
      <w:pPr>
        <w:ind w:firstLine="540"/>
        <w:jc w:val="both"/>
      </w:pPr>
      <w:r>
        <w:t>2.3.</w:t>
      </w:r>
      <w:r w:rsidR="00596F46">
        <w:t>5</w:t>
      </w:r>
      <w:proofErr w:type="gramStart"/>
      <w:r>
        <w:t xml:space="preserve"> Н</w:t>
      </w:r>
      <w:proofErr w:type="gramEnd"/>
      <w:r>
        <w:t xml:space="preserve">ести бремя содержания земельного участка и бремя ответственности за нарушение законодательства. </w:t>
      </w:r>
    </w:p>
    <w:p w:rsidR="008B0204" w:rsidRDefault="008B0204" w:rsidP="00F91E6D">
      <w:pPr>
        <w:ind w:firstLine="540"/>
        <w:jc w:val="both"/>
      </w:pPr>
      <w:r>
        <w:t>2.3.</w:t>
      </w:r>
      <w:r w:rsidR="00180381">
        <w:t>6</w:t>
      </w:r>
      <w:proofErr w:type="gramStart"/>
      <w:r>
        <w:t xml:space="preserve"> С</w:t>
      </w:r>
      <w:proofErr w:type="gramEnd"/>
      <w:r>
        <w:t xml:space="preserve">облюдать градостроительные, строительные, экологические, санитарно-гигиенические, противопожарные и иные требования (нормы, правила, нормативы) при строительстве, содержании, ремонте, перестройке жилого строения, хозяйственных строений и сооружений на участке в соответствии с утверждённым в установленном порядке Планом </w:t>
      </w:r>
      <w:r>
        <w:lastRenderedPageBreak/>
        <w:t xml:space="preserve">планировки и застройки </w:t>
      </w:r>
      <w:r w:rsidR="00E523D3">
        <w:t>Поселка</w:t>
      </w:r>
      <w:r>
        <w:t xml:space="preserve"> без нанесения ущерба имуществу и нарушения иных прав и охраняемых законом интересов других садоводов. </w:t>
      </w:r>
    </w:p>
    <w:p w:rsidR="008B0204" w:rsidRDefault="002369FD" w:rsidP="00F91E6D">
      <w:pPr>
        <w:ind w:firstLine="540"/>
        <w:jc w:val="both"/>
      </w:pPr>
      <w:r>
        <w:t>2.3.</w:t>
      </w:r>
      <w:r w:rsidR="00180381">
        <w:t>7</w:t>
      </w:r>
      <w:proofErr w:type="gramStart"/>
      <w:r w:rsidR="008B0204">
        <w:t xml:space="preserve"> П</w:t>
      </w:r>
      <w:proofErr w:type="gramEnd"/>
      <w:r w:rsidR="008B0204">
        <w:t xml:space="preserve">оддерживать чистоту на прилегающей к своему участку территории. </w:t>
      </w:r>
    </w:p>
    <w:p w:rsidR="008B0204" w:rsidRDefault="00596F46" w:rsidP="00F91E6D">
      <w:pPr>
        <w:ind w:firstLine="540"/>
        <w:jc w:val="both"/>
      </w:pPr>
      <w:r>
        <w:t>2.3.</w:t>
      </w:r>
      <w:r w:rsidR="00180381">
        <w:t>8</w:t>
      </w:r>
      <w:proofErr w:type="gramStart"/>
      <w:r w:rsidR="008B0204">
        <w:t xml:space="preserve"> С</w:t>
      </w:r>
      <w:proofErr w:type="gramEnd"/>
      <w:r w:rsidR="008B0204">
        <w:t xml:space="preserve">облюдать иные установленные </w:t>
      </w:r>
      <w:r w:rsidR="002369FD">
        <w:t>в</w:t>
      </w:r>
      <w:r w:rsidR="008B0204">
        <w:t xml:space="preserve"> </w:t>
      </w:r>
      <w:r w:rsidR="002369FD">
        <w:t>ПОСЕЛКЕ</w:t>
      </w:r>
      <w:r w:rsidR="008B0204">
        <w:t>, внутренни</w:t>
      </w:r>
      <w:r w:rsidR="002369FD">
        <w:t>ми</w:t>
      </w:r>
      <w:r w:rsidR="008B0204">
        <w:t xml:space="preserve"> регламентирующи</w:t>
      </w:r>
      <w:r w:rsidR="002369FD">
        <w:t>ми</w:t>
      </w:r>
      <w:r w:rsidR="008B0204">
        <w:t xml:space="preserve"> документами и законодательством требования. </w:t>
      </w:r>
      <w:r w:rsidR="00152E7F">
        <w:t xml:space="preserve">При подписании настоящего договора, Индивидуальный садовод ознакомлен </w:t>
      </w:r>
      <w:proofErr w:type="gramStart"/>
      <w:r w:rsidR="00152E7F">
        <w:t>со всем</w:t>
      </w:r>
      <w:proofErr w:type="gramEnd"/>
      <w:r w:rsidR="00152E7F">
        <w:t xml:space="preserve"> действующими на настоящий момент внутренними Регламентами садового поселка «АЛИНО» и обязуется соблюдать их требования.</w:t>
      </w:r>
    </w:p>
    <w:p w:rsidR="00505CD1" w:rsidRPr="00505CD1" w:rsidRDefault="00505CD1" w:rsidP="00F91E6D">
      <w:pPr>
        <w:ind w:firstLine="540"/>
        <w:jc w:val="both"/>
        <w:rPr>
          <w:color w:val="FF0000"/>
        </w:rPr>
      </w:pPr>
    </w:p>
    <w:p w:rsidR="008B0204" w:rsidRDefault="00596F46" w:rsidP="00F91E6D">
      <w:pPr>
        <w:ind w:firstLine="540"/>
        <w:jc w:val="both"/>
      </w:pPr>
      <w:r>
        <w:t>2.3.</w:t>
      </w:r>
      <w:r w:rsidR="00180381">
        <w:t>9</w:t>
      </w:r>
      <w:proofErr w:type="gramStart"/>
      <w:r w:rsidR="008B0204">
        <w:t xml:space="preserve"> П</w:t>
      </w:r>
      <w:proofErr w:type="gramEnd"/>
      <w:r w:rsidR="008B0204">
        <w:t xml:space="preserve">ри отчуждении земельного участка в результате сделок купли-продажи, мены, дарения и прочих, предусмотренных законодательством, обратиться </w:t>
      </w:r>
      <w:r w:rsidR="002369FD">
        <w:t>к Исполнителю</w:t>
      </w:r>
      <w:r w:rsidR="008B0204">
        <w:t xml:space="preserve"> за получением справки о размере задолженности (отсутствии задолженности) перед </w:t>
      </w:r>
      <w:r w:rsidR="002369FD">
        <w:t>Исполнителе</w:t>
      </w:r>
      <w:r w:rsidR="008B0204">
        <w:t xml:space="preserve">м. Известить </w:t>
      </w:r>
      <w:proofErr w:type="spellStart"/>
      <w:r w:rsidR="008B0204">
        <w:t>правоприобретателя</w:t>
      </w:r>
      <w:proofErr w:type="spellEnd"/>
      <w:r w:rsidR="008B0204">
        <w:t xml:space="preserve"> об условиях настоящего Договора и существовании непогашенных обязательств по нему (при их наличии). </w:t>
      </w:r>
    </w:p>
    <w:p w:rsidR="008B0204" w:rsidRDefault="008B0204" w:rsidP="00F91E6D">
      <w:pPr>
        <w:ind w:firstLine="540"/>
        <w:jc w:val="both"/>
      </w:pPr>
      <w:r>
        <w:t>2.3.1</w:t>
      </w:r>
      <w:r w:rsidR="00180381">
        <w:t>0</w:t>
      </w:r>
      <w:proofErr w:type="gramStart"/>
      <w:r>
        <w:t xml:space="preserve"> И</w:t>
      </w:r>
      <w:proofErr w:type="gramEnd"/>
      <w:r>
        <w:t xml:space="preserve">звестить своих наследников по завещанию и по закону об условиях настоящего Договора. </w:t>
      </w:r>
    </w:p>
    <w:p w:rsidR="008B0204" w:rsidRDefault="008B0204" w:rsidP="00F91E6D">
      <w:pPr>
        <w:ind w:firstLine="540"/>
        <w:jc w:val="both"/>
      </w:pPr>
    </w:p>
    <w:p w:rsidR="008B0204" w:rsidRDefault="008B0204" w:rsidP="00F91E6D">
      <w:pPr>
        <w:ind w:firstLine="540"/>
        <w:jc w:val="both"/>
      </w:pPr>
      <w:r>
        <w:t>2.4</w:t>
      </w:r>
      <w:proofErr w:type="gramStart"/>
      <w:r>
        <w:t xml:space="preserve"> З</w:t>
      </w:r>
      <w:proofErr w:type="gramEnd"/>
      <w:r>
        <w:t>а допущенные нарушения установленного порядка пользования земельным участком, обязанностей к индивидуальному садоводу могут быть применены меры воздействия, предусмотренные действующим законодательством</w:t>
      </w:r>
      <w:r w:rsidR="001B1A57">
        <w:t xml:space="preserve"> и</w:t>
      </w:r>
      <w:r>
        <w:t xml:space="preserve"> </w:t>
      </w:r>
      <w:r w:rsidR="001B1A57">
        <w:t>настоящим договором</w:t>
      </w:r>
      <w:r>
        <w:t xml:space="preserve">. Такими мерами воздействия со стороны </w:t>
      </w:r>
      <w:r w:rsidR="001B1A57">
        <w:t>Исполнителя</w:t>
      </w:r>
      <w:r>
        <w:t xml:space="preserve"> могут быть: предупреждение, уведомление, акт о нарушениях положений Договора, законодательства; вызов индивидуального садовода для рассмотрения нарушений на </w:t>
      </w:r>
      <w:r w:rsidR="001B1A57">
        <w:t>беседу</w:t>
      </w:r>
      <w:r>
        <w:t xml:space="preserve"> или комиссии по </w:t>
      </w:r>
      <w:proofErr w:type="gramStart"/>
      <w:r>
        <w:t>контролю за</w:t>
      </w:r>
      <w:proofErr w:type="gramEnd"/>
      <w:r>
        <w:t xml:space="preserve"> соблюдением законодательства. </w:t>
      </w:r>
    </w:p>
    <w:p w:rsidR="008B0204" w:rsidRDefault="008B0204" w:rsidP="00F91E6D">
      <w:pPr>
        <w:ind w:firstLine="540"/>
        <w:jc w:val="both"/>
      </w:pPr>
    </w:p>
    <w:p w:rsidR="008B0204" w:rsidRDefault="008B0204" w:rsidP="00F91E6D">
      <w:pPr>
        <w:ind w:firstLine="540"/>
        <w:jc w:val="both"/>
      </w:pPr>
      <w:r>
        <w:t xml:space="preserve">2.5 Индивидуальный садовод имеет право: </w:t>
      </w:r>
    </w:p>
    <w:p w:rsidR="008B0204" w:rsidRDefault="008B0204" w:rsidP="00F91E6D">
      <w:pPr>
        <w:ind w:firstLine="540"/>
        <w:jc w:val="both"/>
      </w:pPr>
      <w:r>
        <w:t>2.5.</w:t>
      </w:r>
      <w:r w:rsidR="001B1A57">
        <w:t>1</w:t>
      </w:r>
      <w:r>
        <w:t xml:space="preserve"> Беспрепятственно в любое время посещать свой земельный участок и находящиеся на нём здания, строения, сооружения, самостоятельно хозяйствовать на своем земельном участке в соответствии с его разрешённым использованием и утверждённым проектом организации и застройки территории </w:t>
      </w:r>
      <w:r w:rsidR="00E523D3">
        <w:t>Поселка</w:t>
      </w:r>
      <w:r>
        <w:t xml:space="preserve">. </w:t>
      </w:r>
    </w:p>
    <w:p w:rsidR="008B0204" w:rsidRDefault="001B1A57" w:rsidP="00F91E6D">
      <w:pPr>
        <w:ind w:firstLine="540"/>
        <w:jc w:val="both"/>
      </w:pPr>
      <w:r>
        <w:t>2.5.2</w:t>
      </w:r>
      <w:proofErr w:type="gramStart"/>
      <w:r w:rsidR="008B0204">
        <w:t xml:space="preserve"> О</w:t>
      </w:r>
      <w:proofErr w:type="gramEnd"/>
      <w:r w:rsidR="008B0204">
        <w:t>существлять в соответствии с градостроительными, строительными, экологическими, санитарно-гигиеническими, противопожарными и иными установленными требованиями (нормами, правилами) строительство и перестройку жилого</w:t>
      </w:r>
      <w:r w:rsidR="000627EB">
        <w:t xml:space="preserve"> (садового)</w:t>
      </w:r>
      <w:r w:rsidR="008B0204">
        <w:t xml:space="preserve"> строения или жилого индивидуального дома, хозяйственных строений и сооружений на садовом участке. </w:t>
      </w:r>
    </w:p>
    <w:p w:rsidR="008B0204" w:rsidRDefault="008B0204" w:rsidP="00F91E6D">
      <w:pPr>
        <w:ind w:firstLine="540"/>
        <w:jc w:val="both"/>
      </w:pPr>
      <w:r>
        <w:t>2.5.</w:t>
      </w:r>
      <w:r w:rsidR="00180381">
        <w:t>3</w:t>
      </w:r>
      <w:proofErr w:type="gramStart"/>
      <w:r>
        <w:t xml:space="preserve"> О</w:t>
      </w:r>
      <w:proofErr w:type="gramEnd"/>
      <w:r>
        <w:t>бращаться в суд о признании недействительными, нарушающи</w:t>
      </w:r>
      <w:r w:rsidR="001B1A57">
        <w:t>е его права и законные интересы и</w:t>
      </w:r>
      <w:r>
        <w:t xml:space="preserve"> решения </w:t>
      </w:r>
      <w:r w:rsidR="001B1A57">
        <w:t>Исполнителя</w:t>
      </w:r>
      <w:r>
        <w:t xml:space="preserve">. </w:t>
      </w:r>
    </w:p>
    <w:p w:rsidR="008B0204" w:rsidRDefault="008B0204" w:rsidP="00F91E6D">
      <w:pPr>
        <w:ind w:firstLine="540"/>
        <w:jc w:val="both"/>
      </w:pPr>
      <w:r>
        <w:t>2.5.</w:t>
      </w:r>
      <w:r w:rsidR="00180381">
        <w:t>4</w:t>
      </w:r>
      <w:proofErr w:type="gramStart"/>
      <w:r>
        <w:t xml:space="preserve"> С</w:t>
      </w:r>
      <w:proofErr w:type="gramEnd"/>
      <w:r>
        <w:t>одержать на участке</w:t>
      </w:r>
      <w:r w:rsidR="00B6242E">
        <w:t xml:space="preserve"> птицу, кроликов </w:t>
      </w:r>
      <w:r>
        <w:t xml:space="preserve">с обязательным соблюдением санитарных и других требований законодательства. </w:t>
      </w:r>
    </w:p>
    <w:p w:rsidR="00505CD1" w:rsidRPr="00505CD1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505CD1">
        <w:rPr>
          <w:color w:val="FF0000"/>
        </w:rPr>
        <w:t>стоит обратить внимание на этот пункт, так как Вы</w:t>
      </w:r>
      <w:r>
        <w:rPr>
          <w:color w:val="FF0000"/>
        </w:rPr>
        <w:t>,</w:t>
      </w:r>
      <w:r w:rsidR="00505CD1">
        <w:rPr>
          <w:color w:val="FF0000"/>
        </w:rPr>
        <w:t xml:space="preserve"> подписывая данный документ</w:t>
      </w:r>
      <w:r>
        <w:rPr>
          <w:color w:val="FF0000"/>
        </w:rPr>
        <w:t>,</w:t>
      </w:r>
      <w:r w:rsidR="00505CD1">
        <w:rPr>
          <w:color w:val="FF0000"/>
        </w:rPr>
        <w:t xml:space="preserve"> соглашаетесь с тем, что </w:t>
      </w:r>
      <w:r>
        <w:rPr>
          <w:color w:val="FF0000"/>
        </w:rPr>
        <w:t>возможно Ваш сосед разведет овец</w:t>
      </w:r>
      <w:r w:rsidR="00505CD1">
        <w:rPr>
          <w:color w:val="FF0000"/>
        </w:rPr>
        <w:t>, лошадей и коров</w:t>
      </w:r>
      <w:r>
        <w:rPr>
          <w:color w:val="FF0000"/>
        </w:rPr>
        <w:t>,</w:t>
      </w:r>
      <w:r w:rsidR="00505CD1">
        <w:rPr>
          <w:color w:val="FF0000"/>
        </w:rPr>
        <w:t xml:space="preserve"> и воспрепятствовать этому вы будите не в праве.</w:t>
      </w:r>
      <w:r w:rsidR="00C70F07">
        <w:rPr>
          <w:color w:val="FF0000"/>
        </w:rPr>
        <w:t xml:space="preserve"> Исполнитель обязан указать в договоре, что разрешается разведение животных и птиц при условии письменного согласования со всеми соседями, чьи участки граничат с таким собственником.</w:t>
      </w:r>
    </w:p>
    <w:p w:rsidR="008B0204" w:rsidRDefault="005C6C57" w:rsidP="00F91E6D">
      <w:pPr>
        <w:ind w:firstLine="540"/>
        <w:jc w:val="both"/>
      </w:pPr>
      <w:r>
        <w:t>2.5.</w:t>
      </w:r>
      <w:r w:rsidR="00180381">
        <w:t>5</w:t>
      </w:r>
      <w:proofErr w:type="gramStart"/>
      <w:r w:rsidR="008B0204">
        <w:t xml:space="preserve"> В</w:t>
      </w:r>
      <w:proofErr w:type="gramEnd"/>
      <w:r w:rsidR="008B0204">
        <w:t xml:space="preserve">носить предложения об улучшении деятельности </w:t>
      </w:r>
      <w:r w:rsidR="00FF29AA">
        <w:t xml:space="preserve">Исполнителя в отношении </w:t>
      </w:r>
      <w:r w:rsidR="00E523D3">
        <w:t>Поселка</w:t>
      </w:r>
      <w:r w:rsidR="008B0204">
        <w:t xml:space="preserve">, устранении недостатков в работе его органов и должностных лиц. </w:t>
      </w:r>
      <w:proofErr w:type="gramStart"/>
      <w:r w:rsidR="008B0204">
        <w:t xml:space="preserve">Такие предложения передаются в </w:t>
      </w:r>
      <w:r w:rsidR="00FF29AA">
        <w:t>Исполнителю</w:t>
      </w:r>
      <w:r w:rsidR="008B0204">
        <w:t xml:space="preserve"> в письменном виде. </w:t>
      </w:r>
      <w:proofErr w:type="gramEnd"/>
    </w:p>
    <w:p w:rsidR="008B0204" w:rsidRDefault="005C6C57" w:rsidP="00F91E6D">
      <w:pPr>
        <w:ind w:firstLine="540"/>
        <w:jc w:val="both"/>
      </w:pPr>
      <w:r>
        <w:t>2.5.</w:t>
      </w:r>
      <w:r w:rsidR="00180381">
        <w:t>6</w:t>
      </w:r>
      <w:r w:rsidR="008B0204">
        <w:t xml:space="preserve"> Беспрепятственно пользоваться имуществом общего пользования, при условии внесения соответствующих взносов на его содержание</w:t>
      </w:r>
      <w:r w:rsidR="004F0EF4">
        <w:t xml:space="preserve"> и своевременной оплаты за потребленную электроэнергию</w:t>
      </w:r>
      <w:r w:rsidR="008B0204">
        <w:t xml:space="preserve">. </w:t>
      </w:r>
    </w:p>
    <w:p w:rsidR="008B0204" w:rsidRDefault="005C6C57" w:rsidP="00F91E6D">
      <w:pPr>
        <w:ind w:firstLine="540"/>
        <w:jc w:val="both"/>
      </w:pPr>
      <w:r>
        <w:t>2.5.</w:t>
      </w:r>
      <w:r w:rsidR="00180381">
        <w:t>7</w:t>
      </w:r>
      <w:proofErr w:type="gramStart"/>
      <w:r w:rsidR="008B0204">
        <w:t xml:space="preserve"> О</w:t>
      </w:r>
      <w:proofErr w:type="gramEnd"/>
      <w:r w:rsidR="008B0204">
        <w:t xml:space="preserve">существлять иные права, предусмотренные законодательством и настоящим Договором, и другие не запрещённые законодательством действия. </w:t>
      </w:r>
    </w:p>
    <w:p w:rsidR="008B0204" w:rsidRDefault="008B0204" w:rsidP="00F91E6D">
      <w:pPr>
        <w:ind w:firstLine="540"/>
        <w:jc w:val="both"/>
      </w:pPr>
    </w:p>
    <w:p w:rsidR="008B0204" w:rsidRDefault="008B0204" w:rsidP="00F91E6D">
      <w:pPr>
        <w:ind w:firstLine="540"/>
        <w:jc w:val="both"/>
      </w:pPr>
      <w:r>
        <w:t xml:space="preserve">3. Платежи по договору </w:t>
      </w:r>
    </w:p>
    <w:p w:rsidR="008B0204" w:rsidRDefault="008B0204" w:rsidP="00F91E6D">
      <w:pPr>
        <w:ind w:firstLine="540"/>
        <w:jc w:val="both"/>
      </w:pPr>
      <w:r>
        <w:t xml:space="preserve">3.1 Индивидуальный садовод уплачивает </w:t>
      </w:r>
      <w:r w:rsidR="00E523D3">
        <w:t>Исполнител</w:t>
      </w:r>
      <w:r w:rsidR="00DF0F43">
        <w:t>ю</w:t>
      </w:r>
      <w:r w:rsidR="000627EB">
        <w:t xml:space="preserve"> </w:t>
      </w:r>
      <w:r>
        <w:t xml:space="preserve">взносы на содержание инфраструктуры, объектов, другого имущества общего пользования </w:t>
      </w:r>
      <w:r w:rsidR="00E523D3">
        <w:t>Поселка</w:t>
      </w:r>
      <w:r>
        <w:t xml:space="preserve"> и садоводов</w:t>
      </w:r>
      <w:r w:rsidR="000627EB">
        <w:t xml:space="preserve"> и </w:t>
      </w:r>
      <w:r>
        <w:lastRenderedPageBreak/>
        <w:t>платежи за потребляемые коммунальные ресурсы</w:t>
      </w:r>
      <w:r w:rsidR="00547DC8">
        <w:t xml:space="preserve"> (в </w:t>
      </w:r>
      <w:proofErr w:type="spellStart"/>
      <w:r w:rsidR="00547DC8">
        <w:t>т.ч</w:t>
      </w:r>
      <w:proofErr w:type="spellEnd"/>
      <w:r w:rsidR="00547DC8">
        <w:t>. по договору потребления электроэнергии)</w:t>
      </w:r>
      <w:r>
        <w:t xml:space="preserve">. </w:t>
      </w:r>
    </w:p>
    <w:p w:rsidR="008B0204" w:rsidRDefault="008B0204" w:rsidP="00F91E6D">
      <w:pPr>
        <w:ind w:firstLine="540"/>
        <w:jc w:val="both"/>
      </w:pPr>
      <w:r w:rsidRPr="009F0D6B">
        <w:t xml:space="preserve">3.2 </w:t>
      </w:r>
      <w:r w:rsidRPr="00100FEA">
        <w:t>Условия и порядок внесения взносов и платежей определяются Положением о порядке уплаты взносов</w:t>
      </w:r>
      <w:r w:rsidR="004E43BD" w:rsidRPr="00100FEA">
        <w:t>,</w:t>
      </w:r>
      <w:r w:rsidRPr="00100FEA">
        <w:t xml:space="preserve"> иных</w:t>
      </w:r>
      <w:r w:rsidRPr="009F0D6B">
        <w:t xml:space="preserve"> обязательных платежей и расходовании сре</w:t>
      </w:r>
      <w:proofErr w:type="gramStart"/>
      <w:r w:rsidRPr="009F0D6B">
        <w:t xml:space="preserve">дств в </w:t>
      </w:r>
      <w:r w:rsidR="00E523D3" w:rsidRPr="009F0D6B">
        <w:t>П</w:t>
      </w:r>
      <w:proofErr w:type="gramEnd"/>
      <w:r w:rsidR="00E523D3" w:rsidRPr="009F0D6B">
        <w:t>ОСЕЛК</w:t>
      </w:r>
      <w:r w:rsidR="00DF0F43" w:rsidRPr="009F0D6B">
        <w:t>Е</w:t>
      </w:r>
      <w:r w:rsidRPr="009F0D6B">
        <w:t xml:space="preserve"> «</w:t>
      </w:r>
      <w:r w:rsidR="00C70F07">
        <w:t>Ромашка</w:t>
      </w:r>
      <w:r w:rsidR="00DF0F43" w:rsidRPr="009F0D6B">
        <w:t xml:space="preserve">», </w:t>
      </w:r>
      <w:r w:rsidRPr="009F0D6B">
        <w:t xml:space="preserve">решениями </w:t>
      </w:r>
      <w:r w:rsidR="00DF0F43" w:rsidRPr="009F0D6B">
        <w:t>Исполнителя в рамках настоящего ДОГОВОРА</w:t>
      </w:r>
      <w:r w:rsidRPr="009F0D6B">
        <w:t>.</w:t>
      </w:r>
      <w:r>
        <w:t xml:space="preserve"> </w:t>
      </w:r>
    </w:p>
    <w:p w:rsidR="00C70F07" w:rsidRPr="00C70F07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C70F07">
        <w:rPr>
          <w:color w:val="FF0000"/>
        </w:rPr>
        <w:t>пункты 3.1 и 3.2 имеют подводные камни, подписав данную формулировку</w:t>
      </w:r>
      <w:r>
        <w:rPr>
          <w:color w:val="FF0000"/>
        </w:rPr>
        <w:t>,</w:t>
      </w:r>
      <w:r w:rsidR="00C70F07">
        <w:rPr>
          <w:color w:val="FF0000"/>
        </w:rPr>
        <w:t xml:space="preserve"> Вы соглашаетесь с выплатой не только ежемесячных платежей за коммун</w:t>
      </w:r>
      <w:r>
        <w:rPr>
          <w:color w:val="FF0000"/>
        </w:rPr>
        <w:t>а</w:t>
      </w:r>
      <w:r w:rsidR="00C70F07">
        <w:rPr>
          <w:color w:val="FF0000"/>
        </w:rPr>
        <w:t xml:space="preserve">льное обслуживание, но и согласны оплачивать ремонт всех </w:t>
      </w:r>
      <w:r>
        <w:rPr>
          <w:color w:val="FF0000"/>
        </w:rPr>
        <w:t>объектов</w:t>
      </w:r>
      <w:r w:rsidR="00C70F07">
        <w:rPr>
          <w:color w:val="FF0000"/>
        </w:rPr>
        <w:t xml:space="preserve"> инфраструктуры и другого имущества по установленным исполнителем расценкам. Другими словами</w:t>
      </w:r>
      <w:r>
        <w:rPr>
          <w:color w:val="FF0000"/>
        </w:rPr>
        <w:t>,</w:t>
      </w:r>
      <w:r w:rsidR="00C70F07">
        <w:rPr>
          <w:color w:val="FF0000"/>
        </w:rPr>
        <w:t xml:space="preserve"> если исполнитель решит, что ему нужно получить с каждого по 1.000.000 руб</w:t>
      </w:r>
      <w:r>
        <w:rPr>
          <w:color w:val="FF0000"/>
        </w:rPr>
        <w:t>.</w:t>
      </w:r>
      <w:r w:rsidR="00C70F07">
        <w:rPr>
          <w:color w:val="FF0000"/>
        </w:rPr>
        <w:t xml:space="preserve"> на ремонт, то вы не </w:t>
      </w:r>
      <w:proofErr w:type="gramStart"/>
      <w:r w:rsidR="00C70F07">
        <w:rPr>
          <w:color w:val="FF0000"/>
        </w:rPr>
        <w:t>в праве</w:t>
      </w:r>
      <w:proofErr w:type="gramEnd"/>
      <w:r w:rsidR="00C70F07">
        <w:rPr>
          <w:color w:val="FF0000"/>
        </w:rPr>
        <w:t xml:space="preserve"> отказаться. В противном случае к вам будут применены санкции в виде отключения от коммуникаций исполнителя. В нормальном договоре все вышеперечисленные платежи должны быть учтены в ежемесячной оплате услуг и зафиксированы настоящим договором. Будьте внимательны!!!</w:t>
      </w:r>
    </w:p>
    <w:p w:rsidR="00063983" w:rsidRDefault="00063983" w:rsidP="00F91E6D">
      <w:pPr>
        <w:ind w:firstLine="540"/>
        <w:jc w:val="both"/>
      </w:pPr>
      <w:proofErr w:type="gramStart"/>
      <w:r>
        <w:t xml:space="preserve">До утверждения и введения в действия </w:t>
      </w:r>
      <w:r w:rsidRPr="00100FEA">
        <w:t>Положени</w:t>
      </w:r>
      <w:r>
        <w:t>я</w:t>
      </w:r>
      <w:r w:rsidRPr="00100FEA">
        <w:t xml:space="preserve"> о порядке уплаты взносов, иных</w:t>
      </w:r>
      <w:r w:rsidRPr="009F0D6B">
        <w:t xml:space="preserve"> обязательных платежей и расхо</w:t>
      </w:r>
      <w:r w:rsidR="00C70F07">
        <w:t>довании средств в ПОСЕЛКЕ «Ромашка</w:t>
      </w:r>
      <w:r w:rsidRPr="009F0D6B">
        <w:t>»</w:t>
      </w:r>
      <w:r>
        <w:t xml:space="preserve">, стороны путем переговоров установили, что платежи </w:t>
      </w:r>
      <w:r w:rsidR="000627EB">
        <w:t>устанавливаются Решениями Исполнителя</w:t>
      </w:r>
      <w:r w:rsidR="00180381">
        <w:t>, а также что платежи</w:t>
      </w:r>
      <w:r w:rsidR="000627EB">
        <w:t xml:space="preserve"> </w:t>
      </w:r>
      <w:r>
        <w:t xml:space="preserve">Гражданином/Индивидуальным садоводом </w:t>
      </w:r>
      <w:r w:rsidRPr="004F0EF4">
        <w:rPr>
          <w:b/>
        </w:rPr>
        <w:t xml:space="preserve">должны вноситься путем перечисления или внесения в кассу Исполнителя до 1 числа каждого квартала (т.е. </w:t>
      </w:r>
      <w:proofErr w:type="spellStart"/>
      <w:r w:rsidRPr="004F0EF4">
        <w:rPr>
          <w:b/>
        </w:rPr>
        <w:t>предоплатная</w:t>
      </w:r>
      <w:proofErr w:type="spellEnd"/>
      <w:r w:rsidRPr="004F0EF4">
        <w:rPr>
          <w:b/>
        </w:rPr>
        <w:t xml:space="preserve"> система расчетов)</w:t>
      </w:r>
      <w:r>
        <w:t>.</w:t>
      </w:r>
      <w:proofErr w:type="gramEnd"/>
    </w:p>
    <w:p w:rsidR="00882554" w:rsidRDefault="00882554" w:rsidP="00F91E6D">
      <w:pPr>
        <w:ind w:firstLine="540"/>
        <w:jc w:val="both"/>
      </w:pPr>
      <w:r>
        <w:t>Платежи начисляются за каждый отдельный участок принадлежащий Индивидуальному садоводу.</w:t>
      </w:r>
      <w:r w:rsidR="00BF2A6D">
        <w:t xml:space="preserve"> В случае объединения двух и более участков в единый участок с присвоением ему единого кадастрового номера, изменение сумм подлежащих оплате и перерасчету не производится, платежи должны и будут начисляться за каждый из приобретенных участков до их объединения, согласно Генеральному плану поселка «АЛИНО».</w:t>
      </w:r>
    </w:p>
    <w:p w:rsidR="00C70F07" w:rsidRPr="00C70F07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C70F07">
        <w:rPr>
          <w:color w:val="FF0000"/>
        </w:rPr>
        <w:t xml:space="preserve">данные правила существенно ущемляют права потребителя, если потребитель </w:t>
      </w:r>
      <w:r>
        <w:rPr>
          <w:color w:val="FF0000"/>
        </w:rPr>
        <w:t>объединил</w:t>
      </w:r>
      <w:r w:rsidR="00C70F07">
        <w:rPr>
          <w:color w:val="FF0000"/>
        </w:rPr>
        <w:t xml:space="preserve"> участки, то почему он должен платить за два лицевых счета</w:t>
      </w:r>
      <w:r>
        <w:rPr>
          <w:color w:val="FF0000"/>
        </w:rPr>
        <w:t>,</w:t>
      </w:r>
      <w:r w:rsidR="00C70F07">
        <w:rPr>
          <w:color w:val="FF0000"/>
        </w:rPr>
        <w:t xml:space="preserve"> ведь он </w:t>
      </w:r>
      <w:r w:rsidR="001562E9">
        <w:rPr>
          <w:color w:val="FF0000"/>
        </w:rPr>
        <w:t xml:space="preserve">один получает услугу. В противном случае данное правило </w:t>
      </w:r>
      <w:r>
        <w:rPr>
          <w:color w:val="FF0000"/>
        </w:rPr>
        <w:t>ограничивает</w:t>
      </w:r>
      <w:r w:rsidR="001562E9">
        <w:rPr>
          <w:color w:val="FF0000"/>
        </w:rPr>
        <w:t xml:space="preserve"> желание приобретать </w:t>
      </w:r>
      <w:proofErr w:type="gramStart"/>
      <w:r w:rsidR="001562E9">
        <w:rPr>
          <w:color w:val="FF0000"/>
        </w:rPr>
        <w:t>два и более участков</w:t>
      </w:r>
      <w:proofErr w:type="gramEnd"/>
      <w:r w:rsidR="001562E9">
        <w:rPr>
          <w:color w:val="FF0000"/>
        </w:rPr>
        <w:t xml:space="preserve"> в данном поселке.</w:t>
      </w:r>
    </w:p>
    <w:p w:rsidR="008B0204" w:rsidRDefault="008B0204" w:rsidP="00F91E6D">
      <w:pPr>
        <w:ind w:firstLine="540"/>
        <w:jc w:val="both"/>
      </w:pPr>
      <w:r>
        <w:t xml:space="preserve">3.3 Размер </w:t>
      </w:r>
      <w:r w:rsidRPr="00FC7A34">
        <w:t>взносов</w:t>
      </w:r>
      <w:r w:rsidR="00100FEA">
        <w:t>, коммунальных</w:t>
      </w:r>
      <w:r w:rsidRPr="00FC7A34">
        <w:t xml:space="preserve"> и</w:t>
      </w:r>
      <w:r w:rsidR="00100FEA">
        <w:t xml:space="preserve"> прочих</w:t>
      </w:r>
      <w:r w:rsidR="00516257" w:rsidRPr="00FC7A34">
        <w:t xml:space="preserve"> </w:t>
      </w:r>
      <w:r w:rsidRPr="00FC7A34">
        <w:t>платежей</w:t>
      </w:r>
      <w:r>
        <w:t xml:space="preserve"> определяется </w:t>
      </w:r>
      <w:r w:rsidR="00063983">
        <w:t>Решением Исполнителя</w:t>
      </w:r>
      <w:r w:rsidR="005C6C57">
        <w:t xml:space="preserve"> на год, с учетом возможной корректировки не чаще</w:t>
      </w:r>
      <w:r w:rsidR="00AB07AB">
        <w:t>,</w:t>
      </w:r>
      <w:r w:rsidR="005C6C57">
        <w:t xml:space="preserve"> чем дв</w:t>
      </w:r>
      <w:r w:rsidR="00AB07AB">
        <w:t>а</w:t>
      </w:r>
      <w:r w:rsidR="005C6C57">
        <w:t xml:space="preserve"> раза в год</w:t>
      </w:r>
      <w:r w:rsidR="00596F46">
        <w:t xml:space="preserve">, по причине ежегодной инфляции и повышения тарифов (естественных монополий, вывоза мусора и </w:t>
      </w:r>
      <w:r w:rsidR="001A27F6">
        <w:t xml:space="preserve">иных </w:t>
      </w:r>
      <w:proofErr w:type="spellStart"/>
      <w:r w:rsidR="001A27F6">
        <w:t>ресурсоснабжающих</w:t>
      </w:r>
      <w:proofErr w:type="spellEnd"/>
      <w:r w:rsidR="001A27F6">
        <w:t xml:space="preserve"> организаций</w:t>
      </w:r>
      <w:r w:rsidR="00596F46">
        <w:t>)</w:t>
      </w:r>
      <w:r w:rsidR="005C6C57">
        <w:t>.</w:t>
      </w:r>
    </w:p>
    <w:p w:rsidR="001562E9" w:rsidRPr="001562E9" w:rsidRDefault="0060678D" w:rsidP="00F91E6D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1562E9">
        <w:rPr>
          <w:color w:val="FF0000"/>
        </w:rPr>
        <w:t>данный пункт говорит о том, что подписав договор</w:t>
      </w:r>
      <w:r>
        <w:rPr>
          <w:color w:val="FF0000"/>
        </w:rPr>
        <w:t>,</w:t>
      </w:r>
      <w:bookmarkStart w:id="0" w:name="_GoBack"/>
      <w:bookmarkEnd w:id="0"/>
      <w:r w:rsidR="001562E9">
        <w:rPr>
          <w:color w:val="FF0000"/>
        </w:rPr>
        <w:t xml:space="preserve"> Вы согласны с регулярным повышением цен на оказываемые услуги. В нормальном договоре с разумной управляющей компанией утверждается годовая смета и прописывается право в соответствии с законом увеличивать размер оплаты не более чем на 10% в год. Это соответствует размерам инфляции и защищает Ваши права.</w:t>
      </w:r>
    </w:p>
    <w:p w:rsidR="008B0204" w:rsidRDefault="008B0204" w:rsidP="00F91E6D">
      <w:pPr>
        <w:ind w:firstLine="540"/>
        <w:jc w:val="both"/>
      </w:pPr>
      <w:r>
        <w:t xml:space="preserve">3.4 Изменения в размере, условиях оплаты, порядке внесения взносов и платежей, принятые </w:t>
      </w:r>
      <w:r w:rsidR="00DF0F43">
        <w:t>Исполнителем</w:t>
      </w:r>
      <w:r>
        <w:t xml:space="preserve"> доводятся до сведения индивидуального садовода </w:t>
      </w:r>
      <w:r w:rsidR="005C6C57">
        <w:t xml:space="preserve">путем вывешивания объявлений на территории поселка и на сайте Исполнителя – </w:t>
      </w:r>
      <w:hyperlink r:id="rId7" w:history="1">
        <w:r w:rsidR="00753627" w:rsidRPr="007D1BF7">
          <w:rPr>
            <w:rStyle w:val="a8"/>
            <w:lang w:val="en-US"/>
          </w:rPr>
          <w:t>www</w:t>
        </w:r>
        <w:r w:rsidR="00753627" w:rsidRPr="007D1BF7">
          <w:rPr>
            <w:rStyle w:val="a8"/>
          </w:rPr>
          <w:t>.</w:t>
        </w:r>
        <w:proofErr w:type="spellStart"/>
        <w:r w:rsidR="00753627" w:rsidRPr="007D1BF7">
          <w:rPr>
            <w:rStyle w:val="a8"/>
            <w:lang w:val="en-US"/>
          </w:rPr>
          <w:t>zemlimsk</w:t>
        </w:r>
        <w:proofErr w:type="spellEnd"/>
        <w:r w:rsidR="00753627" w:rsidRPr="007D1BF7">
          <w:rPr>
            <w:rStyle w:val="a8"/>
          </w:rPr>
          <w:t>.</w:t>
        </w:r>
        <w:proofErr w:type="spellStart"/>
        <w:r w:rsidR="00753627" w:rsidRPr="007D1BF7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8E6D2D" w:rsidRDefault="00753627" w:rsidP="00F91E6D">
      <w:pPr>
        <w:ind w:firstLine="540"/>
        <w:jc w:val="both"/>
      </w:pPr>
      <w:r>
        <w:t xml:space="preserve">С 01.07.2014 года расчет коммунальных и прочих платежей будет производиться исходя из базовой ставки (за участок </w:t>
      </w:r>
      <w:r w:rsidR="008E6D2D">
        <w:t xml:space="preserve">до </w:t>
      </w:r>
      <w:r>
        <w:t>10 соток</w:t>
      </w:r>
      <w:r w:rsidR="008E6D2D">
        <w:t xml:space="preserve"> включительно</w:t>
      </w:r>
      <w:r>
        <w:t xml:space="preserve">), </w:t>
      </w:r>
      <w:proofErr w:type="gramStart"/>
      <w:r>
        <w:t>согласно</w:t>
      </w:r>
      <w:proofErr w:type="gramEnd"/>
      <w:r>
        <w:t xml:space="preserve"> утвержденного тарифа. </w:t>
      </w:r>
      <w:r w:rsidR="008E6D2D">
        <w:t xml:space="preserve">При размере участка менее 10 соток перерасчет платежей не производится. </w:t>
      </w:r>
      <w:r>
        <w:t xml:space="preserve">При превышении площади земельного участка 10 соток, начисляется дополнительная плата </w:t>
      </w:r>
      <w:r w:rsidR="008E6D2D">
        <w:t>по формуле:</w:t>
      </w:r>
    </w:p>
    <w:p w:rsidR="004F0EF4" w:rsidRDefault="004F0EF4" w:rsidP="00F91E6D">
      <w:pPr>
        <w:ind w:firstLine="540"/>
        <w:jc w:val="both"/>
      </w:pPr>
    </w:p>
    <w:p w:rsidR="00753627" w:rsidRDefault="008E6D2D" w:rsidP="0035671B">
      <w:pPr>
        <w:jc w:val="both"/>
        <w:rPr>
          <w:b/>
        </w:rPr>
      </w:pPr>
      <w:r w:rsidRPr="0035671B">
        <w:t xml:space="preserve"> </w:t>
      </w:r>
      <w:r w:rsidRPr="0035671B">
        <w:rPr>
          <w:b/>
          <w:sz w:val="26"/>
          <w:szCs w:val="26"/>
        </w:rPr>
        <w:t>Платеж = базовая ставка +(</w:t>
      </w:r>
      <w:r w:rsidR="00D0665C" w:rsidRPr="0035671B">
        <w:rPr>
          <w:b/>
          <w:sz w:val="26"/>
          <w:szCs w:val="26"/>
        </w:rPr>
        <w:t xml:space="preserve"> </w:t>
      </w:r>
      <w:r w:rsidRPr="0035671B">
        <w:rPr>
          <w:b/>
          <w:sz w:val="26"/>
          <w:szCs w:val="26"/>
          <w:lang w:val="en-US"/>
        </w:rPr>
        <w:t>N</w:t>
      </w:r>
      <w:r w:rsidR="00D0665C" w:rsidRPr="0035671B">
        <w:rPr>
          <w:b/>
          <w:sz w:val="26"/>
          <w:szCs w:val="26"/>
        </w:rPr>
        <w:t xml:space="preserve"> площадь свыше 1000 </w:t>
      </w:r>
      <w:proofErr w:type="spellStart"/>
      <w:r w:rsidRPr="0035671B">
        <w:rPr>
          <w:b/>
          <w:sz w:val="26"/>
          <w:szCs w:val="26"/>
        </w:rPr>
        <w:t>кв</w:t>
      </w:r>
      <w:proofErr w:type="gramStart"/>
      <w:r w:rsidRPr="0035671B">
        <w:rPr>
          <w:b/>
          <w:sz w:val="26"/>
          <w:szCs w:val="26"/>
        </w:rPr>
        <w:t>.м</w:t>
      </w:r>
      <w:proofErr w:type="spellEnd"/>
      <w:proofErr w:type="gramEnd"/>
      <w:r w:rsidRPr="0035671B">
        <w:rPr>
          <w:b/>
          <w:sz w:val="26"/>
          <w:szCs w:val="26"/>
        </w:rPr>
        <w:t xml:space="preserve"> * 0,1</w:t>
      </w:r>
      <w:r w:rsidR="00D0665C" w:rsidRPr="0035671B">
        <w:rPr>
          <w:b/>
          <w:sz w:val="26"/>
          <w:szCs w:val="26"/>
        </w:rPr>
        <w:t>%</w:t>
      </w:r>
      <w:r w:rsidRPr="0035671B">
        <w:rPr>
          <w:b/>
          <w:sz w:val="26"/>
          <w:szCs w:val="26"/>
        </w:rPr>
        <w:t xml:space="preserve"> от базовой ставки)</w:t>
      </w:r>
      <w:r w:rsidR="00D0665C">
        <w:rPr>
          <w:b/>
        </w:rPr>
        <w:t>,</w:t>
      </w:r>
    </w:p>
    <w:p w:rsidR="0035671B" w:rsidRPr="0035671B" w:rsidRDefault="0035671B" w:rsidP="0035671B">
      <w:pPr>
        <w:ind w:left="1418" w:hanging="878"/>
        <w:jc w:val="both"/>
      </w:pPr>
      <w:r>
        <w:rPr>
          <w:b/>
        </w:rPr>
        <w:t xml:space="preserve">    </w:t>
      </w:r>
      <w:r w:rsidRPr="0035671B">
        <w:t>г</w:t>
      </w:r>
      <w:r w:rsidR="00D0665C" w:rsidRPr="0035671B">
        <w:t>де</w:t>
      </w:r>
      <w:r w:rsidRPr="0035671B">
        <w:t xml:space="preserve">: базовая ставка – размер ежемесячного </w:t>
      </w:r>
      <w:proofErr w:type="gramStart"/>
      <w:r w:rsidRPr="0035671B">
        <w:t>взноса</w:t>
      </w:r>
      <w:proofErr w:type="gramEnd"/>
      <w:r w:rsidRPr="0035671B">
        <w:t xml:space="preserve"> установленный для участков площадью менее или равной 1000 </w:t>
      </w:r>
      <w:proofErr w:type="spellStart"/>
      <w:r w:rsidRPr="0035671B">
        <w:t>кв.м</w:t>
      </w:r>
      <w:proofErr w:type="spellEnd"/>
      <w:r w:rsidRPr="0035671B">
        <w:t>.</w:t>
      </w:r>
    </w:p>
    <w:p w:rsidR="00D0665C" w:rsidRPr="0035671B" w:rsidRDefault="0035671B" w:rsidP="00F91E6D">
      <w:pPr>
        <w:ind w:firstLine="540"/>
        <w:jc w:val="both"/>
      </w:pPr>
      <w:r w:rsidRPr="0035671B">
        <w:t xml:space="preserve">            </w:t>
      </w:r>
      <w:r w:rsidR="00D0665C" w:rsidRPr="0035671B">
        <w:t xml:space="preserve"> </w:t>
      </w:r>
      <w:r w:rsidR="00D0665C" w:rsidRPr="0035671B">
        <w:rPr>
          <w:lang w:val="en-US"/>
        </w:rPr>
        <w:t>N</w:t>
      </w:r>
      <w:r w:rsidR="00D0665C" w:rsidRPr="0035671B">
        <w:t xml:space="preserve"> – </w:t>
      </w:r>
      <w:proofErr w:type="gramStart"/>
      <w:r w:rsidR="00D0665C" w:rsidRPr="0035671B">
        <w:t>площадь</w:t>
      </w:r>
      <w:proofErr w:type="gramEnd"/>
      <w:r w:rsidRPr="0035671B">
        <w:t xml:space="preserve"> участка в </w:t>
      </w:r>
      <w:proofErr w:type="spellStart"/>
      <w:r w:rsidRPr="0035671B">
        <w:t>кв.м</w:t>
      </w:r>
      <w:proofErr w:type="spellEnd"/>
      <w:r w:rsidRPr="0035671B">
        <w:t>.</w:t>
      </w:r>
      <w:r w:rsidR="00D0665C" w:rsidRPr="0035671B">
        <w:t xml:space="preserve"> </w:t>
      </w:r>
      <w:r w:rsidRPr="0035671B">
        <w:t xml:space="preserve">превышающая 1000 </w:t>
      </w:r>
      <w:proofErr w:type="spellStart"/>
      <w:r w:rsidRPr="0035671B">
        <w:t>кв.м</w:t>
      </w:r>
      <w:proofErr w:type="spellEnd"/>
      <w:r w:rsidRPr="0035671B">
        <w:t>.</w:t>
      </w:r>
    </w:p>
    <w:p w:rsidR="008B0204" w:rsidRDefault="008B0204" w:rsidP="00F91E6D">
      <w:pPr>
        <w:ind w:firstLine="540"/>
        <w:jc w:val="both"/>
      </w:pPr>
      <w:r>
        <w:t xml:space="preserve">3.5 </w:t>
      </w:r>
      <w:r w:rsidRPr="004F0EF4">
        <w:rPr>
          <w:b/>
        </w:rPr>
        <w:t>Пеня</w:t>
      </w:r>
      <w:r>
        <w:t xml:space="preserve"> за прос</w:t>
      </w:r>
      <w:r w:rsidR="005C6C57">
        <w:t xml:space="preserve">рочку внесения </w:t>
      </w:r>
      <w:r>
        <w:t xml:space="preserve">взносов, а также других обязательных платежей устанавливается </w:t>
      </w:r>
      <w:r w:rsidRPr="004F0EF4">
        <w:rPr>
          <w:b/>
        </w:rPr>
        <w:t>в размере 0,1</w:t>
      </w:r>
      <w:r w:rsidR="00D0665C">
        <w:rPr>
          <w:b/>
        </w:rPr>
        <w:t>%</w:t>
      </w:r>
      <w:r w:rsidRPr="004F0EF4">
        <w:rPr>
          <w:b/>
        </w:rPr>
        <w:t xml:space="preserve"> от суммы задолженности за каждый день просрочки</w:t>
      </w:r>
      <w:r w:rsidR="005C6C57">
        <w:t>, начиная с 10 дня просрочки</w:t>
      </w:r>
      <w:r>
        <w:t xml:space="preserve">, но не более размера неуплаченной суммы. </w:t>
      </w:r>
    </w:p>
    <w:p w:rsidR="008B0204" w:rsidRDefault="008B0204" w:rsidP="00F91E6D">
      <w:pPr>
        <w:ind w:firstLine="540"/>
        <w:jc w:val="both"/>
      </w:pPr>
    </w:p>
    <w:p w:rsidR="008B0204" w:rsidRDefault="008B0204" w:rsidP="00F91E6D">
      <w:pPr>
        <w:ind w:firstLine="540"/>
        <w:jc w:val="both"/>
      </w:pPr>
      <w:r>
        <w:t>4. Вступление в силу, сроки действия, прекращение договора</w:t>
      </w:r>
    </w:p>
    <w:p w:rsidR="008B0204" w:rsidRDefault="008B0204" w:rsidP="00F91E6D">
      <w:pPr>
        <w:ind w:firstLine="540"/>
        <w:jc w:val="both"/>
      </w:pPr>
      <w:r>
        <w:lastRenderedPageBreak/>
        <w:t xml:space="preserve">4.1 </w:t>
      </w:r>
      <w:r w:rsidR="00F1555C">
        <w:t xml:space="preserve">Срок действия настоящего договора установлен </w:t>
      </w:r>
      <w:r w:rsidR="00F1555C" w:rsidRPr="00550E13">
        <w:t xml:space="preserve">сторонами: с </w:t>
      </w:r>
      <w:r w:rsidR="00812FC4" w:rsidRPr="00D0665C">
        <w:rPr>
          <w:b/>
        </w:rPr>
        <w:t>«</w:t>
      </w:r>
      <w:r w:rsidR="00957474">
        <w:rPr>
          <w:b/>
        </w:rPr>
        <w:t>___</w:t>
      </w:r>
      <w:r w:rsidR="001A1A87" w:rsidRPr="00D0665C">
        <w:rPr>
          <w:b/>
        </w:rPr>
        <w:t xml:space="preserve">» </w:t>
      </w:r>
      <w:r w:rsidR="00C75BF9">
        <w:rPr>
          <w:b/>
        </w:rPr>
        <w:t>______</w:t>
      </w:r>
      <w:r w:rsidR="001A1A87" w:rsidRPr="00D0665C">
        <w:rPr>
          <w:b/>
        </w:rPr>
        <w:t xml:space="preserve"> 201</w:t>
      </w:r>
      <w:r w:rsidR="00957474">
        <w:rPr>
          <w:b/>
        </w:rPr>
        <w:t>5</w:t>
      </w:r>
      <w:r w:rsidR="001A1A87" w:rsidRPr="00D0665C">
        <w:rPr>
          <w:b/>
        </w:rPr>
        <w:t xml:space="preserve"> г</w:t>
      </w:r>
      <w:r w:rsidR="001A1A87" w:rsidRPr="00550E13">
        <w:t>.</w:t>
      </w:r>
      <w:r w:rsidR="00F1555C" w:rsidRPr="00550E13">
        <w:t>,</w:t>
      </w:r>
      <w:r w:rsidR="00F1555C">
        <w:t xml:space="preserve"> но не ранее, чем соотве</w:t>
      </w:r>
      <w:r w:rsidR="001562E9">
        <w:t>тствующая очередь поселка «Ромашка</w:t>
      </w:r>
      <w:r w:rsidR="00F1555C">
        <w:t>» будет введена в эксплуатацию. В случае задержки ввода в эксплуатацию соответствующей очереди поселка «Алино», срок действия настоящего договора автоматически переносится на 1</w:t>
      </w:r>
      <w:r w:rsidR="00957474">
        <w:t xml:space="preserve"> </w:t>
      </w:r>
      <w:r w:rsidR="00F1555C">
        <w:t>(первое) число месяца следующим за подписанием Акта ввода в эксплуатацию.</w:t>
      </w:r>
    </w:p>
    <w:p w:rsidR="008B0204" w:rsidRDefault="00DF0F43" w:rsidP="00F91E6D">
      <w:pPr>
        <w:ind w:firstLine="540"/>
        <w:jc w:val="both"/>
      </w:pPr>
      <w:r>
        <w:t>4.2</w:t>
      </w:r>
      <w:r w:rsidR="008B0204">
        <w:t xml:space="preserve"> Настоящий Договор прекращает свое действие в связи с переходом прав на садовый земельный участок в результате его продажи, дарения, мены и прочих сделок, предусмотренных законодательством РФ. Индивидуальный садовод, отчуждающий участок, передаёт свои права и обязанности по настоящему Договору новому правообладателю путём подписания нового Договора между </w:t>
      </w:r>
      <w:proofErr w:type="spellStart"/>
      <w:r w:rsidR="008B0204">
        <w:t>правоприобретателем</w:t>
      </w:r>
      <w:proofErr w:type="spellEnd"/>
      <w:r w:rsidR="008B0204">
        <w:t xml:space="preserve"> и </w:t>
      </w:r>
      <w:r>
        <w:t>Исполнителе</w:t>
      </w:r>
      <w:r w:rsidR="008B0204">
        <w:t>м после регистрации права собственности (иного вещного права) на садовый земельный участок в установленном законом порядке.</w:t>
      </w:r>
    </w:p>
    <w:p w:rsidR="008B0204" w:rsidRDefault="008B0204" w:rsidP="00F91E6D">
      <w:pPr>
        <w:ind w:firstLine="540"/>
        <w:jc w:val="both"/>
      </w:pPr>
      <w:r>
        <w:t>4.</w:t>
      </w:r>
      <w:r w:rsidR="00DF0F43">
        <w:t>3</w:t>
      </w:r>
      <w:proofErr w:type="gramStart"/>
      <w:r>
        <w:t xml:space="preserve"> В</w:t>
      </w:r>
      <w:proofErr w:type="gramEnd"/>
      <w:r>
        <w:t xml:space="preserve"> случае смерти индивидуального садовода его </w:t>
      </w:r>
      <w:proofErr w:type="spellStart"/>
      <w:r>
        <w:t>правоприемники</w:t>
      </w:r>
      <w:proofErr w:type="spellEnd"/>
      <w:r>
        <w:t xml:space="preserve"> после реализации своих прав на садовый земельный участок заключают с </w:t>
      </w:r>
      <w:r w:rsidR="00E523D3">
        <w:t>Исполн</w:t>
      </w:r>
      <w:r w:rsidR="00DF0F43">
        <w:t>ителе</w:t>
      </w:r>
      <w:r>
        <w:t>м новый Договор.</w:t>
      </w:r>
    </w:p>
    <w:p w:rsidR="008B0204" w:rsidRDefault="008B0204" w:rsidP="00F91E6D">
      <w:pPr>
        <w:ind w:firstLine="540"/>
        <w:jc w:val="both"/>
      </w:pPr>
      <w:r>
        <w:t>4.</w:t>
      </w:r>
      <w:r w:rsidR="00DF0F43">
        <w:t>4</w:t>
      </w:r>
      <w:r>
        <w:t xml:space="preserve"> Договор может прекратить своё действие по иным основаниям в соответствии с действующим законодательством РФ.</w:t>
      </w:r>
    </w:p>
    <w:p w:rsidR="008B0204" w:rsidRDefault="008B0204" w:rsidP="00F91E6D">
      <w:pPr>
        <w:ind w:firstLine="540"/>
        <w:jc w:val="both"/>
      </w:pPr>
    </w:p>
    <w:p w:rsidR="008B0204" w:rsidRDefault="008B0204" w:rsidP="00F91E6D">
      <w:pPr>
        <w:ind w:firstLine="540"/>
        <w:jc w:val="both"/>
      </w:pPr>
      <w:r>
        <w:t>5. Порядок урегулирования споров и разногласий</w:t>
      </w:r>
    </w:p>
    <w:p w:rsidR="008B0204" w:rsidRDefault="008B0204" w:rsidP="00F91E6D">
      <w:pPr>
        <w:ind w:firstLine="540"/>
        <w:jc w:val="both"/>
      </w:pPr>
      <w:r>
        <w:t>5.1 Споры, возникшие при исполнении настоящего Договора, могут быть урегулированы в досудебном порядке пут</w:t>
      </w:r>
      <w:r w:rsidR="00F91E6D">
        <w:t>ём переговоров, обмена письмами</w:t>
      </w:r>
      <w:r>
        <w:t xml:space="preserve">. </w:t>
      </w:r>
      <w:r w:rsidR="00892CD9">
        <w:t xml:space="preserve">  </w:t>
      </w:r>
    </w:p>
    <w:p w:rsidR="008B0204" w:rsidRDefault="008B0204" w:rsidP="00F91E6D">
      <w:pPr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 xml:space="preserve">ри невозможности разрешить спор в порядке, предусмотренном п. 5.1 данного Договора, он решается в судебном порядке в соответствии с действующим законодательством. </w:t>
      </w:r>
    </w:p>
    <w:p w:rsidR="008B0204" w:rsidRDefault="008B0204" w:rsidP="00F91E6D">
      <w:pPr>
        <w:ind w:firstLine="540"/>
        <w:jc w:val="both"/>
      </w:pPr>
      <w:r>
        <w:t>6. Прочие условия</w:t>
      </w:r>
    </w:p>
    <w:p w:rsidR="008B0204" w:rsidRDefault="008B0204" w:rsidP="001A1A87">
      <w:pPr>
        <w:ind w:firstLine="540"/>
        <w:jc w:val="both"/>
      </w:pPr>
      <w:r>
        <w:t>6.1</w:t>
      </w:r>
      <w:proofErr w:type="gramStart"/>
      <w:r>
        <w:t xml:space="preserve"> В</w:t>
      </w:r>
      <w:proofErr w:type="gramEnd"/>
      <w:r>
        <w:t xml:space="preserve"> случаях, не предусмотренных положениями настоящего Договора, стороны руководствуются действующим гражданским законодательством Российской Федерации.</w:t>
      </w:r>
    </w:p>
    <w:p w:rsidR="001562E9" w:rsidRPr="001562E9" w:rsidRDefault="008B0204" w:rsidP="001562E9">
      <w:pPr>
        <w:ind w:firstLine="540"/>
        <w:jc w:val="both"/>
      </w:pPr>
      <w:r>
        <w:t xml:space="preserve">6.2. Все изменения и дополнения к данному Договору являются действительными, если они оформлены в письменной форме и подписаны сторонами. </w:t>
      </w:r>
    </w:p>
    <w:p w:rsidR="008B0204" w:rsidRDefault="008B0204" w:rsidP="001A1A87">
      <w:pPr>
        <w:ind w:firstLine="540"/>
        <w:jc w:val="both"/>
      </w:pPr>
      <w:r>
        <w:t xml:space="preserve">6.3. Каждая из сторон обязана информировать другую сторону об изменении своих реквизитов. При отсутствии информации об изменении реквизитов одной стороны эта сторона не вправе ссылаться на неполучение ею уведомлений. </w:t>
      </w:r>
    </w:p>
    <w:p w:rsidR="008B0204" w:rsidRDefault="008B0204" w:rsidP="001A1A87">
      <w:pPr>
        <w:ind w:firstLine="540"/>
        <w:jc w:val="both"/>
      </w:pPr>
      <w:r>
        <w:t xml:space="preserve">6.4. Если иное не предусмотрено конкретными пунктами Договора, стороны определили, что надлежащим уведомлением/извещением другой стороны Договора является почтовое (заказное, ценное или с описью вложения) или электронное письмо, направленное по адресам, указанным в разделе </w:t>
      </w:r>
      <w:r w:rsidR="003E3543">
        <w:t>7</w:t>
      </w:r>
      <w:r>
        <w:t xml:space="preserve"> настоящего Договора. Уведомление другой стороне может быть вручено и лично. </w:t>
      </w:r>
    </w:p>
    <w:p w:rsidR="002D2FC0" w:rsidRDefault="008B0204" w:rsidP="001A1A87">
      <w:pPr>
        <w:ind w:firstLine="540"/>
        <w:jc w:val="both"/>
      </w:pPr>
      <w:r>
        <w:t>6.</w:t>
      </w:r>
      <w:r w:rsidR="00811C96">
        <w:t>5.</w:t>
      </w:r>
      <w:r>
        <w:t xml:space="preserve"> По всем пунктам Договора индивидуальному садоводу даны исчерпывающие разъяснения, все положения Договора согласованы сторонами, нормы ст. 421 ГК РФ ему известны и соблюдены. </w:t>
      </w:r>
    </w:p>
    <w:p w:rsidR="00A76CCE" w:rsidRDefault="002D2FC0" w:rsidP="001A1A87">
      <w:pPr>
        <w:ind w:firstLine="540"/>
        <w:jc w:val="both"/>
      </w:pPr>
      <w:r>
        <w:t>6.</w:t>
      </w:r>
      <w:r w:rsidR="00811C96">
        <w:t>6.</w:t>
      </w:r>
      <w:r>
        <w:t xml:space="preserve"> Настоящий договор вступает в </w:t>
      </w:r>
      <w:proofErr w:type="gramStart"/>
      <w:r>
        <w:t>силу</w:t>
      </w:r>
      <w:proofErr w:type="gramEnd"/>
      <w:r>
        <w:t xml:space="preserve"> и </w:t>
      </w:r>
      <w:r w:rsidR="00A117B0">
        <w:t xml:space="preserve">соответствующие </w:t>
      </w:r>
      <w:r>
        <w:t xml:space="preserve">платежи будут начисляться </w:t>
      </w:r>
      <w:r w:rsidR="00C75BF9">
        <w:t>с 01____</w:t>
      </w:r>
      <w:r w:rsidR="008E6D2D" w:rsidRPr="00550E13">
        <w:t>2014 года</w:t>
      </w:r>
      <w:r w:rsidRPr="00550E13">
        <w:t>.</w:t>
      </w:r>
    </w:p>
    <w:p w:rsidR="008B0204" w:rsidRDefault="00A76CCE" w:rsidP="001A1A87">
      <w:pPr>
        <w:ind w:firstLine="540"/>
        <w:jc w:val="both"/>
      </w:pPr>
      <w:r>
        <w:t>6.</w:t>
      </w:r>
      <w:r w:rsidR="00811C96">
        <w:t>7.</w:t>
      </w:r>
      <w:r>
        <w:t xml:space="preserve"> По соглашению сторон, за Исполнителя вместо подписи будет проставлена факсимильная печать. </w:t>
      </w:r>
    </w:p>
    <w:p w:rsidR="008B0204" w:rsidRDefault="00A76CCE" w:rsidP="001A1A87">
      <w:pPr>
        <w:ind w:firstLine="540"/>
        <w:jc w:val="both"/>
      </w:pPr>
      <w:r>
        <w:t>6.</w:t>
      </w:r>
      <w:r w:rsidR="00811C96">
        <w:t>8.</w:t>
      </w:r>
      <w:r w:rsidR="008B0204">
        <w:t xml:space="preserve"> Настоящий Договор составлен в двух экземплярах, имеющих равную юридическую силу, по одному для </w:t>
      </w:r>
      <w:r w:rsidR="00F91E6D">
        <w:t>Исполнителя</w:t>
      </w:r>
      <w:r w:rsidR="008B0204">
        <w:t xml:space="preserve"> и Гражданина.</w:t>
      </w:r>
    </w:p>
    <w:p w:rsidR="008B0204" w:rsidRDefault="008B0204" w:rsidP="00F91E6D">
      <w:pPr>
        <w:ind w:firstLine="540"/>
        <w:jc w:val="both"/>
      </w:pPr>
      <w:r>
        <w:t>7. Адреса и реквизиты сторон</w:t>
      </w:r>
      <w:r w:rsidR="00E657F7">
        <w:t>:</w:t>
      </w:r>
    </w:p>
    <w:p w:rsidR="008B0204" w:rsidRDefault="008B0204" w:rsidP="00F91E6D">
      <w:pPr>
        <w:ind w:firstLine="540"/>
        <w:jc w:val="both"/>
      </w:pPr>
    </w:p>
    <w:tbl>
      <w:tblPr>
        <w:tblpPr w:leftFromText="180" w:rightFromText="180" w:vertAnchor="text" w:horzAnchor="margin" w:tblpY="1"/>
        <w:tblW w:w="0" w:type="auto"/>
        <w:tblLook w:val="0000" w:firstRow="0" w:lastRow="0" w:firstColumn="0" w:lastColumn="0" w:noHBand="0" w:noVBand="0"/>
      </w:tblPr>
      <w:tblGrid>
        <w:gridCol w:w="5052"/>
        <w:gridCol w:w="4800"/>
      </w:tblGrid>
      <w:tr w:rsidR="00A76CCE" w:rsidRPr="00180218">
        <w:trPr>
          <w:trHeight w:val="2206"/>
        </w:trPr>
        <w:tc>
          <w:tcPr>
            <w:tcW w:w="5052" w:type="dxa"/>
          </w:tcPr>
          <w:p w:rsidR="00A76CCE" w:rsidRPr="005E7F99" w:rsidRDefault="00A76CCE" w:rsidP="00211A0C">
            <w:pPr>
              <w:ind w:firstLine="540"/>
              <w:rPr>
                <w:b/>
                <w:bCs/>
                <w:u w:val="single"/>
              </w:rPr>
            </w:pPr>
            <w:r w:rsidRPr="005E7F99">
              <w:rPr>
                <w:b/>
                <w:bCs/>
              </w:rPr>
              <w:t xml:space="preserve">                </w:t>
            </w:r>
            <w:r w:rsidRPr="005E7F99">
              <w:rPr>
                <w:b/>
                <w:bCs/>
                <w:u w:val="single"/>
              </w:rPr>
              <w:t>Исполнитель:</w:t>
            </w:r>
          </w:p>
          <w:p w:rsidR="00A76CCE" w:rsidRPr="00180218" w:rsidRDefault="00A76CCE" w:rsidP="00211A0C">
            <w:pPr>
              <w:ind w:firstLine="540"/>
            </w:pPr>
          </w:p>
          <w:p w:rsidR="00A76CCE" w:rsidRDefault="00A76CCE" w:rsidP="00211A0C">
            <w:pPr>
              <w:ind w:firstLine="540"/>
            </w:pPr>
            <w:r>
              <w:t xml:space="preserve">    </w:t>
            </w:r>
            <w:r w:rsidR="0074553C">
              <w:t xml:space="preserve">                             М.П</w:t>
            </w:r>
            <w:r>
              <w:t>.</w:t>
            </w:r>
          </w:p>
          <w:p w:rsidR="001562E9" w:rsidRDefault="001562E9" w:rsidP="00211A0C">
            <w:pPr>
              <w:ind w:firstLine="540"/>
            </w:pPr>
          </w:p>
          <w:p w:rsidR="001562E9" w:rsidRPr="001562E9" w:rsidRDefault="001562E9" w:rsidP="008C5AB9">
            <w:pPr>
              <w:ind w:firstLine="54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Уважаемые покупатели! Просим Вас быть внимательными при выборе поселка </w:t>
            </w:r>
            <w:r w:rsidR="008C5AB9">
              <w:rPr>
                <w:color w:val="FF0000"/>
                <w:sz w:val="28"/>
                <w:szCs w:val="28"/>
              </w:rPr>
              <w:t>вашей мечты. Изучайте все документы и выбирайте честных продавцов.</w:t>
            </w:r>
          </w:p>
        </w:tc>
        <w:tc>
          <w:tcPr>
            <w:tcW w:w="4800" w:type="dxa"/>
          </w:tcPr>
          <w:p w:rsidR="00A76CCE" w:rsidRPr="00180218" w:rsidRDefault="00A76CCE" w:rsidP="00211A0C">
            <w:pPr>
              <w:ind w:firstLine="54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Гражданин:</w:t>
            </w:r>
          </w:p>
          <w:p w:rsidR="00C75BF9" w:rsidRDefault="00C75BF9" w:rsidP="003D118D">
            <w:pPr>
              <w:rPr>
                <w:b/>
              </w:rPr>
            </w:pPr>
          </w:p>
          <w:p w:rsidR="00C75BF9" w:rsidRDefault="00C75BF9" w:rsidP="003D118D">
            <w:pPr>
              <w:rPr>
                <w:b/>
              </w:rPr>
            </w:pPr>
          </w:p>
          <w:p w:rsidR="00C75BF9" w:rsidRDefault="00C75BF9" w:rsidP="003D118D">
            <w:pPr>
              <w:rPr>
                <w:b/>
              </w:rPr>
            </w:pPr>
          </w:p>
          <w:p w:rsidR="00C75BF9" w:rsidRDefault="00C75BF9" w:rsidP="003D118D">
            <w:pPr>
              <w:rPr>
                <w:b/>
              </w:rPr>
            </w:pPr>
          </w:p>
          <w:p w:rsidR="00C75BF9" w:rsidRDefault="00C75BF9" w:rsidP="003D118D">
            <w:pPr>
              <w:rPr>
                <w:b/>
              </w:rPr>
            </w:pPr>
          </w:p>
          <w:p w:rsidR="00C75BF9" w:rsidRPr="001562E9" w:rsidRDefault="00C75BF9" w:rsidP="001562E9">
            <w:pPr>
              <w:jc w:val="both"/>
              <w:rPr>
                <w:b/>
                <w:sz w:val="28"/>
                <w:szCs w:val="28"/>
              </w:rPr>
            </w:pPr>
          </w:p>
          <w:p w:rsidR="00C75BF9" w:rsidRDefault="00C75BF9" w:rsidP="003D118D">
            <w:pPr>
              <w:rPr>
                <w:b/>
              </w:rPr>
            </w:pPr>
          </w:p>
          <w:p w:rsidR="003D118D" w:rsidRPr="00C75BF9" w:rsidRDefault="00A60CFA" w:rsidP="003D118D">
            <w:r w:rsidRPr="00D62B6F">
              <w:t xml:space="preserve"> </w:t>
            </w:r>
          </w:p>
          <w:p w:rsidR="00A76CCE" w:rsidRPr="00180218" w:rsidRDefault="00A76CCE" w:rsidP="003D118D">
            <w:pPr>
              <w:rPr>
                <w:b/>
                <w:bCs/>
              </w:rPr>
            </w:pPr>
          </w:p>
        </w:tc>
      </w:tr>
    </w:tbl>
    <w:p w:rsidR="008B0204" w:rsidRPr="003D118D" w:rsidRDefault="008B0204" w:rsidP="001562E9">
      <w:pPr>
        <w:jc w:val="both"/>
        <w:rPr>
          <w:sz w:val="4"/>
          <w:szCs w:val="4"/>
        </w:rPr>
      </w:pPr>
    </w:p>
    <w:sectPr w:rsidR="008B0204" w:rsidRPr="003D118D" w:rsidSect="00C221DB">
      <w:headerReference w:type="default" r:id="rId8"/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2A" w:rsidRDefault="0004202A" w:rsidP="00E50EB9">
      <w:r>
        <w:separator/>
      </w:r>
    </w:p>
  </w:endnote>
  <w:endnote w:type="continuationSeparator" w:id="0">
    <w:p w:rsidR="0004202A" w:rsidRDefault="0004202A" w:rsidP="00E5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2A" w:rsidRDefault="0004202A" w:rsidP="00E50EB9">
      <w:r>
        <w:separator/>
      </w:r>
    </w:p>
  </w:footnote>
  <w:footnote w:type="continuationSeparator" w:id="0">
    <w:p w:rsidR="0004202A" w:rsidRDefault="0004202A" w:rsidP="00E5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B" w:rsidRDefault="0035671B">
    <w:pPr>
      <w:pStyle w:val="a4"/>
      <w:jc w:val="right"/>
    </w:pPr>
    <w:r>
      <w:t xml:space="preserve">Страница </w:t>
    </w:r>
    <w:r w:rsidR="00351E0A">
      <w:rPr>
        <w:b/>
      </w:rPr>
      <w:fldChar w:fldCharType="begin"/>
    </w:r>
    <w:r>
      <w:rPr>
        <w:b/>
      </w:rPr>
      <w:instrText>PAGE</w:instrText>
    </w:r>
    <w:r w:rsidR="00351E0A">
      <w:rPr>
        <w:b/>
      </w:rPr>
      <w:fldChar w:fldCharType="separate"/>
    </w:r>
    <w:r w:rsidR="0060678D">
      <w:rPr>
        <w:b/>
        <w:noProof/>
      </w:rPr>
      <w:t>6</w:t>
    </w:r>
    <w:r w:rsidR="00351E0A">
      <w:rPr>
        <w:b/>
      </w:rPr>
      <w:fldChar w:fldCharType="end"/>
    </w:r>
    <w:r>
      <w:t xml:space="preserve"> из </w:t>
    </w:r>
    <w:r w:rsidR="00351E0A">
      <w:rPr>
        <w:b/>
      </w:rPr>
      <w:fldChar w:fldCharType="begin"/>
    </w:r>
    <w:r>
      <w:rPr>
        <w:b/>
      </w:rPr>
      <w:instrText>NUMPAGES</w:instrText>
    </w:r>
    <w:r w:rsidR="00351E0A">
      <w:rPr>
        <w:b/>
      </w:rPr>
      <w:fldChar w:fldCharType="separate"/>
    </w:r>
    <w:r w:rsidR="0060678D">
      <w:rPr>
        <w:b/>
        <w:noProof/>
      </w:rPr>
      <w:t>6</w:t>
    </w:r>
    <w:r w:rsidR="00351E0A">
      <w:rPr>
        <w:b/>
      </w:rPr>
      <w:fldChar w:fldCharType="end"/>
    </w:r>
  </w:p>
  <w:p w:rsidR="0035671B" w:rsidRDefault="003567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4"/>
    <w:rsid w:val="00023E09"/>
    <w:rsid w:val="00031C83"/>
    <w:rsid w:val="0004202A"/>
    <w:rsid w:val="000627EB"/>
    <w:rsid w:val="00063983"/>
    <w:rsid w:val="0007033F"/>
    <w:rsid w:val="00072ED2"/>
    <w:rsid w:val="0007321C"/>
    <w:rsid w:val="00080110"/>
    <w:rsid w:val="00094C2A"/>
    <w:rsid w:val="000C4815"/>
    <w:rsid w:val="00100FEA"/>
    <w:rsid w:val="00106CD5"/>
    <w:rsid w:val="00121D41"/>
    <w:rsid w:val="00134C8E"/>
    <w:rsid w:val="00152E7F"/>
    <w:rsid w:val="001562E9"/>
    <w:rsid w:val="00180381"/>
    <w:rsid w:val="001A1A87"/>
    <w:rsid w:val="001A27F6"/>
    <w:rsid w:val="001B1A57"/>
    <w:rsid w:val="001B3390"/>
    <w:rsid w:val="001C2295"/>
    <w:rsid w:val="001C631D"/>
    <w:rsid w:val="001E1C51"/>
    <w:rsid w:val="001E4215"/>
    <w:rsid w:val="001F2E36"/>
    <w:rsid w:val="001F376B"/>
    <w:rsid w:val="00211A0C"/>
    <w:rsid w:val="0021259A"/>
    <w:rsid w:val="00233CB2"/>
    <w:rsid w:val="002369FD"/>
    <w:rsid w:val="00252F0C"/>
    <w:rsid w:val="002567A7"/>
    <w:rsid w:val="00297B97"/>
    <w:rsid w:val="002B6B2D"/>
    <w:rsid w:val="002D2FC0"/>
    <w:rsid w:val="002D4C4E"/>
    <w:rsid w:val="002E1575"/>
    <w:rsid w:val="002F7518"/>
    <w:rsid w:val="003414B5"/>
    <w:rsid w:val="00351E0A"/>
    <w:rsid w:val="0035671B"/>
    <w:rsid w:val="003B5CF4"/>
    <w:rsid w:val="003D118D"/>
    <w:rsid w:val="003E3543"/>
    <w:rsid w:val="00405ADC"/>
    <w:rsid w:val="00407122"/>
    <w:rsid w:val="00415811"/>
    <w:rsid w:val="0041610F"/>
    <w:rsid w:val="00416CAD"/>
    <w:rsid w:val="00416DEB"/>
    <w:rsid w:val="00430E5B"/>
    <w:rsid w:val="004A40BE"/>
    <w:rsid w:val="004C4954"/>
    <w:rsid w:val="004E43BD"/>
    <w:rsid w:val="004F0EF4"/>
    <w:rsid w:val="00505CD1"/>
    <w:rsid w:val="00516257"/>
    <w:rsid w:val="00524568"/>
    <w:rsid w:val="0053018D"/>
    <w:rsid w:val="00547DC8"/>
    <w:rsid w:val="00550E13"/>
    <w:rsid w:val="00585F6C"/>
    <w:rsid w:val="00596F46"/>
    <w:rsid w:val="005A46F7"/>
    <w:rsid w:val="005A7E96"/>
    <w:rsid w:val="005C509B"/>
    <w:rsid w:val="005C6C57"/>
    <w:rsid w:val="005E553F"/>
    <w:rsid w:val="0060678D"/>
    <w:rsid w:val="00632E51"/>
    <w:rsid w:val="006567FE"/>
    <w:rsid w:val="00660ED7"/>
    <w:rsid w:val="00676555"/>
    <w:rsid w:val="00696664"/>
    <w:rsid w:val="006D7D40"/>
    <w:rsid w:val="006E4C79"/>
    <w:rsid w:val="006F1894"/>
    <w:rsid w:val="007033A8"/>
    <w:rsid w:val="0074553C"/>
    <w:rsid w:val="00753627"/>
    <w:rsid w:val="007634E9"/>
    <w:rsid w:val="00764D25"/>
    <w:rsid w:val="00771D59"/>
    <w:rsid w:val="00782060"/>
    <w:rsid w:val="00791814"/>
    <w:rsid w:val="007D07A8"/>
    <w:rsid w:val="007E2025"/>
    <w:rsid w:val="007E72F8"/>
    <w:rsid w:val="00811C96"/>
    <w:rsid w:val="00812FC4"/>
    <w:rsid w:val="00833417"/>
    <w:rsid w:val="00843518"/>
    <w:rsid w:val="008476D1"/>
    <w:rsid w:val="00867EB8"/>
    <w:rsid w:val="00882554"/>
    <w:rsid w:val="00892CD9"/>
    <w:rsid w:val="008A2B00"/>
    <w:rsid w:val="008B0204"/>
    <w:rsid w:val="008B728B"/>
    <w:rsid w:val="008C5AB9"/>
    <w:rsid w:val="008E6D2D"/>
    <w:rsid w:val="00902531"/>
    <w:rsid w:val="009508BE"/>
    <w:rsid w:val="00957474"/>
    <w:rsid w:val="009A50B1"/>
    <w:rsid w:val="009A5249"/>
    <w:rsid w:val="009B4084"/>
    <w:rsid w:val="009C04E9"/>
    <w:rsid w:val="009F0D6B"/>
    <w:rsid w:val="00A117B0"/>
    <w:rsid w:val="00A60CFA"/>
    <w:rsid w:val="00A66197"/>
    <w:rsid w:val="00A67468"/>
    <w:rsid w:val="00A76CCE"/>
    <w:rsid w:val="00AB07AB"/>
    <w:rsid w:val="00AB0D7B"/>
    <w:rsid w:val="00B07566"/>
    <w:rsid w:val="00B159AA"/>
    <w:rsid w:val="00B6242E"/>
    <w:rsid w:val="00B82B60"/>
    <w:rsid w:val="00B87694"/>
    <w:rsid w:val="00B95243"/>
    <w:rsid w:val="00BC3B78"/>
    <w:rsid w:val="00BD574C"/>
    <w:rsid w:val="00BE2ECA"/>
    <w:rsid w:val="00BF2A6D"/>
    <w:rsid w:val="00BF3986"/>
    <w:rsid w:val="00C221DB"/>
    <w:rsid w:val="00C33C7E"/>
    <w:rsid w:val="00C548BB"/>
    <w:rsid w:val="00C70F07"/>
    <w:rsid w:val="00C75BF9"/>
    <w:rsid w:val="00CA7188"/>
    <w:rsid w:val="00CB3947"/>
    <w:rsid w:val="00CB405C"/>
    <w:rsid w:val="00CD785D"/>
    <w:rsid w:val="00D0665C"/>
    <w:rsid w:val="00D101C8"/>
    <w:rsid w:val="00D419C3"/>
    <w:rsid w:val="00D42927"/>
    <w:rsid w:val="00D561EF"/>
    <w:rsid w:val="00D801C9"/>
    <w:rsid w:val="00D90950"/>
    <w:rsid w:val="00D918BD"/>
    <w:rsid w:val="00D947B9"/>
    <w:rsid w:val="00DA28F6"/>
    <w:rsid w:val="00DF0F43"/>
    <w:rsid w:val="00E130CE"/>
    <w:rsid w:val="00E371FF"/>
    <w:rsid w:val="00E50EB9"/>
    <w:rsid w:val="00E523D3"/>
    <w:rsid w:val="00E657F7"/>
    <w:rsid w:val="00E67E9D"/>
    <w:rsid w:val="00E73AEF"/>
    <w:rsid w:val="00E91182"/>
    <w:rsid w:val="00EB0CF5"/>
    <w:rsid w:val="00EC25DB"/>
    <w:rsid w:val="00ED7C46"/>
    <w:rsid w:val="00EE3155"/>
    <w:rsid w:val="00EF239A"/>
    <w:rsid w:val="00EF5980"/>
    <w:rsid w:val="00F072B9"/>
    <w:rsid w:val="00F154D4"/>
    <w:rsid w:val="00F1555C"/>
    <w:rsid w:val="00F52E64"/>
    <w:rsid w:val="00F77CAB"/>
    <w:rsid w:val="00F91E6D"/>
    <w:rsid w:val="00FA442D"/>
    <w:rsid w:val="00FB683E"/>
    <w:rsid w:val="00FC6486"/>
    <w:rsid w:val="00FC6663"/>
    <w:rsid w:val="00FC7A34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8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3B7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50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50EB9"/>
    <w:rPr>
      <w:sz w:val="24"/>
      <w:szCs w:val="24"/>
    </w:rPr>
  </w:style>
  <w:style w:type="paragraph" w:styleId="a6">
    <w:name w:val="footer"/>
    <w:basedOn w:val="a"/>
    <w:link w:val="a7"/>
    <w:uiPriority w:val="99"/>
    <w:rsid w:val="00E50E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50EB9"/>
    <w:rPr>
      <w:sz w:val="24"/>
      <w:szCs w:val="24"/>
    </w:rPr>
  </w:style>
  <w:style w:type="character" w:styleId="a8">
    <w:name w:val="Hyperlink"/>
    <w:rsid w:val="00753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8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3B7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50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50EB9"/>
    <w:rPr>
      <w:sz w:val="24"/>
      <w:szCs w:val="24"/>
    </w:rPr>
  </w:style>
  <w:style w:type="paragraph" w:styleId="a6">
    <w:name w:val="footer"/>
    <w:basedOn w:val="a"/>
    <w:link w:val="a7"/>
    <w:uiPriority w:val="99"/>
    <w:rsid w:val="00E50E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50EB9"/>
    <w:rPr>
      <w:sz w:val="24"/>
      <w:szCs w:val="24"/>
    </w:rPr>
  </w:style>
  <w:style w:type="character" w:styleId="a8">
    <w:name w:val="Hyperlink"/>
    <w:rsid w:val="0075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mli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2685</Words>
  <Characters>19349</Characters>
  <Application>Microsoft Office Word</Application>
  <DocSecurity>4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пользовании объектами инфраструктуры</vt:lpstr>
    </vt:vector>
  </TitlesOfParts>
  <Company>Microsoft</Company>
  <LinksUpToDate>false</LinksUpToDate>
  <CharactersWithSpaces>21991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http://www.zemlimsk.ru/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пользовании объектами инфраструктуры</dc:title>
  <dc:creator>Admin</dc:creator>
  <cp:lastModifiedBy>Nonsens</cp:lastModifiedBy>
  <cp:revision>2</cp:revision>
  <cp:lastPrinted>2014-07-28T14:14:00Z</cp:lastPrinted>
  <dcterms:created xsi:type="dcterms:W3CDTF">2015-07-08T09:10:00Z</dcterms:created>
  <dcterms:modified xsi:type="dcterms:W3CDTF">2015-07-08T09:10:00Z</dcterms:modified>
</cp:coreProperties>
</file>